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1648" w14:textId="77777777" w:rsidR="00E809E4" w:rsidRPr="004802E3" w:rsidRDefault="00E809E4" w:rsidP="004802E3">
      <w:pPr>
        <w:spacing w:after="0" w:line="250" w:lineRule="exact"/>
        <w:rPr>
          <w:rFonts w:cs="Arial"/>
          <w:color w:val="484E52" w:themeColor="text1" w:themeTint="F2"/>
          <w:szCs w:val="20"/>
        </w:rPr>
      </w:pPr>
    </w:p>
    <w:p w14:paraId="5CDBC3F0" w14:textId="77777777" w:rsidR="009D752A" w:rsidRDefault="009D752A" w:rsidP="004802E3">
      <w:pPr>
        <w:spacing w:after="0" w:line="250" w:lineRule="exact"/>
        <w:rPr>
          <w:rFonts w:cs="Arial"/>
          <w:color w:val="484E52" w:themeColor="text1" w:themeTint="F2"/>
          <w:szCs w:val="20"/>
        </w:rPr>
      </w:pPr>
    </w:p>
    <w:p w14:paraId="75F8AAB9" w14:textId="77777777" w:rsidR="009D752A" w:rsidRDefault="009D752A" w:rsidP="004802E3">
      <w:pPr>
        <w:spacing w:after="0" w:line="250" w:lineRule="exact"/>
        <w:rPr>
          <w:rFonts w:cs="Arial"/>
          <w:color w:val="484E52" w:themeColor="text1" w:themeTint="F2"/>
          <w:szCs w:val="20"/>
        </w:rPr>
      </w:pPr>
    </w:p>
    <w:p w14:paraId="5FBA618F" w14:textId="77777777" w:rsidR="009D752A" w:rsidRDefault="009D752A" w:rsidP="004802E3">
      <w:pPr>
        <w:spacing w:after="0" w:line="250" w:lineRule="exact"/>
        <w:rPr>
          <w:rFonts w:cs="Arial"/>
          <w:color w:val="484E52" w:themeColor="text1" w:themeTint="F2"/>
          <w:szCs w:val="20"/>
        </w:rPr>
      </w:pPr>
    </w:p>
    <w:p w14:paraId="0C3D8996" w14:textId="0FF41DA9" w:rsidR="009D752A" w:rsidRPr="000F2999" w:rsidRDefault="000F2999" w:rsidP="004802E3">
      <w:pPr>
        <w:spacing w:after="0" w:line="250" w:lineRule="exact"/>
        <w:rPr>
          <w:rFonts w:cs="Arial"/>
          <w:b/>
          <w:bCs/>
          <w:szCs w:val="20"/>
          <w:u w:val="single"/>
        </w:rPr>
      </w:pPr>
      <w:r w:rsidRPr="000F2999">
        <w:rPr>
          <w:rFonts w:cs="Arial"/>
          <w:b/>
          <w:bCs/>
          <w:szCs w:val="20"/>
          <w:u w:val="single"/>
        </w:rPr>
        <w:t>Introduction</w:t>
      </w:r>
    </w:p>
    <w:p w14:paraId="023235F4" w14:textId="77777777" w:rsidR="000F2999" w:rsidRDefault="000F2999" w:rsidP="004802E3">
      <w:pPr>
        <w:spacing w:after="0" w:line="250" w:lineRule="exact"/>
        <w:rPr>
          <w:rFonts w:cs="Arial"/>
          <w:b/>
          <w:bCs/>
          <w:color w:val="484E52" w:themeColor="text1" w:themeTint="F2"/>
          <w:szCs w:val="20"/>
          <w:u w:val="single"/>
        </w:rPr>
      </w:pPr>
    </w:p>
    <w:p w14:paraId="1F5F9B50" w14:textId="19F4C7EA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  <w:r w:rsidRPr="000F2999">
        <w:rPr>
          <w:rFonts w:cs="Arial"/>
          <w:szCs w:val="20"/>
        </w:rPr>
        <w:t xml:space="preserve">The IFoA </w:t>
      </w:r>
      <w:proofErr w:type="spellStart"/>
      <w:r w:rsidRPr="000F2999">
        <w:rPr>
          <w:rFonts w:cs="Arial"/>
          <w:szCs w:val="20"/>
        </w:rPr>
        <w:t>Finlaison</w:t>
      </w:r>
      <w:proofErr w:type="spellEnd"/>
      <w:r w:rsidRPr="000F2999">
        <w:rPr>
          <w:rFonts w:cs="Arial"/>
          <w:szCs w:val="20"/>
        </w:rPr>
        <w:t xml:space="preserve"> Medal </w:t>
      </w:r>
      <w:r>
        <w:rPr>
          <w:rFonts w:cs="Arial"/>
          <w:szCs w:val="20"/>
        </w:rPr>
        <w:t>recognises service to the actuarial profession in fulfilling the responsibilities laid out in our royal charter, beyond which would be expected of an ordinary member.</w:t>
      </w:r>
    </w:p>
    <w:p w14:paraId="25872462" w14:textId="77777777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</w:p>
    <w:p w14:paraId="1EE81A7B" w14:textId="2B95FCF0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Nominations for the IFoA </w:t>
      </w:r>
      <w:proofErr w:type="spellStart"/>
      <w:r>
        <w:rPr>
          <w:rFonts w:cs="Arial"/>
          <w:szCs w:val="20"/>
        </w:rPr>
        <w:t>Finlaison</w:t>
      </w:r>
      <w:proofErr w:type="spellEnd"/>
      <w:r>
        <w:rPr>
          <w:rFonts w:cs="Arial"/>
          <w:szCs w:val="20"/>
        </w:rPr>
        <w:t xml:space="preserve"> Medal should be individuals who have given exceptional service to the actuarial profession, in furtherance of one or more of the various objectives set out in our Royal Charter.</w:t>
      </w:r>
    </w:p>
    <w:p w14:paraId="2D7462B5" w14:textId="77777777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</w:p>
    <w:p w14:paraId="1EEA6777" w14:textId="74159126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You will be asked to provide evidence of this exception service, including providing a proposer and seconder for the nomination and contact details. </w:t>
      </w:r>
    </w:p>
    <w:p w14:paraId="75DB3182" w14:textId="77777777" w:rsid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</w:p>
    <w:p w14:paraId="30871755" w14:textId="7881E8F4" w:rsidR="000F2999" w:rsidRPr="000F2999" w:rsidRDefault="000F2999" w:rsidP="000F2999">
      <w:pPr>
        <w:spacing w:after="0" w:line="25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Please note that all nominations will be reviewed based on the information supplied, and nominations are subject to the approval of IFoA Council. </w:t>
      </w:r>
    </w:p>
    <w:p w14:paraId="2FD402C7" w14:textId="77777777" w:rsidR="009D752A" w:rsidRDefault="009D752A" w:rsidP="004802E3">
      <w:pPr>
        <w:spacing w:after="0" w:line="250" w:lineRule="exact"/>
        <w:rPr>
          <w:rFonts w:cs="Arial"/>
          <w:szCs w:val="20"/>
        </w:rPr>
      </w:pPr>
    </w:p>
    <w:p w14:paraId="76CCDD17" w14:textId="0D32F6F9" w:rsidR="000F2999" w:rsidRDefault="000F2999" w:rsidP="004802E3">
      <w:pPr>
        <w:spacing w:after="0" w:line="25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Once completed, please send this nomination form to </w:t>
      </w:r>
      <w:hyperlink r:id="rId11" w:history="1">
        <w:r w:rsidRPr="000F5B40">
          <w:rPr>
            <w:rStyle w:val="Hyperlink"/>
            <w:rFonts w:cs="Arial"/>
            <w:szCs w:val="20"/>
          </w:rPr>
          <w:t>public.affairs@actuaries.org.uk</w:t>
        </w:r>
      </w:hyperlink>
    </w:p>
    <w:p w14:paraId="6C9EB538" w14:textId="77777777" w:rsidR="000F2999" w:rsidRDefault="000F2999" w:rsidP="004802E3">
      <w:pPr>
        <w:spacing w:after="0" w:line="250" w:lineRule="exact"/>
        <w:rPr>
          <w:rFonts w:cs="Arial"/>
          <w:szCs w:val="20"/>
        </w:rPr>
      </w:pPr>
    </w:p>
    <w:p w14:paraId="358DD49F" w14:textId="638C4A5B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  <w:u w:val="single"/>
        </w:rPr>
      </w:pPr>
      <w:r w:rsidRPr="000F2999">
        <w:rPr>
          <w:rFonts w:cs="Arial"/>
          <w:b/>
          <w:bCs/>
          <w:szCs w:val="20"/>
          <w:u w:val="single"/>
        </w:rPr>
        <w:t>Questions</w:t>
      </w:r>
    </w:p>
    <w:p w14:paraId="60184C1F" w14:textId="77777777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  <w:u w:val="single"/>
        </w:rPr>
      </w:pPr>
    </w:p>
    <w:p w14:paraId="38DB55CE" w14:textId="51779C12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Name of nominee:</w:t>
      </w:r>
    </w:p>
    <w:p w14:paraId="06385F6D" w14:textId="77777777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</w:p>
    <w:p w14:paraId="27FB082F" w14:textId="636A6015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Name of proposer (including an email address and contact number):</w:t>
      </w:r>
    </w:p>
    <w:p w14:paraId="3C943131" w14:textId="77777777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</w:p>
    <w:p w14:paraId="7776D4B0" w14:textId="443FECC0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Name of seconder (including an email address and contact number):</w:t>
      </w:r>
    </w:p>
    <w:p w14:paraId="0B1EC2E0" w14:textId="77777777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</w:p>
    <w:p w14:paraId="0915671D" w14:textId="469F72F1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Please provide </w:t>
      </w:r>
      <w:r w:rsidRPr="000F2999">
        <w:rPr>
          <w:rFonts w:cs="Arial"/>
          <w:b/>
          <w:bCs/>
          <w:szCs w:val="20"/>
        </w:rPr>
        <w:t xml:space="preserve">evidence </w:t>
      </w:r>
      <w:r>
        <w:rPr>
          <w:rFonts w:cs="Arial"/>
          <w:b/>
          <w:bCs/>
          <w:szCs w:val="20"/>
        </w:rPr>
        <w:t xml:space="preserve">of </w:t>
      </w:r>
      <w:r w:rsidRPr="000F2999">
        <w:rPr>
          <w:rFonts w:cs="Arial"/>
          <w:b/>
          <w:bCs/>
          <w:szCs w:val="20"/>
        </w:rPr>
        <w:t>exceptional service to the actuarial profession in furtherance of one or more of the</w:t>
      </w:r>
      <w:r>
        <w:rPr>
          <w:rFonts w:cs="Arial"/>
          <w:b/>
          <w:bCs/>
          <w:szCs w:val="20"/>
        </w:rPr>
        <w:t xml:space="preserve"> </w:t>
      </w:r>
      <w:r w:rsidRPr="000F2999">
        <w:rPr>
          <w:rFonts w:cs="Arial"/>
          <w:b/>
          <w:bCs/>
          <w:szCs w:val="20"/>
        </w:rPr>
        <w:t>various object</w:t>
      </w:r>
      <w:r>
        <w:rPr>
          <w:rFonts w:cs="Arial"/>
          <w:b/>
          <w:bCs/>
          <w:szCs w:val="20"/>
        </w:rPr>
        <w:t>ives</w:t>
      </w:r>
      <w:r w:rsidRPr="000F2999">
        <w:rPr>
          <w:rFonts w:cs="Arial"/>
          <w:b/>
          <w:bCs/>
          <w:szCs w:val="20"/>
        </w:rPr>
        <w:t xml:space="preserve"> set out in the Royal Charter of the IFoA:</w:t>
      </w:r>
    </w:p>
    <w:p w14:paraId="770FC056" w14:textId="77777777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</w:p>
    <w:p w14:paraId="25B1710B" w14:textId="3DB9824D" w:rsidR="000F2999" w:rsidRDefault="000F2999" w:rsidP="00BD2067">
      <w:pPr>
        <w:spacing w:after="0" w:line="25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Please supply any further relevant information to support this nomination:</w:t>
      </w:r>
    </w:p>
    <w:p w14:paraId="797DDBB3" w14:textId="77777777" w:rsidR="000F2999" w:rsidRDefault="000F2999" w:rsidP="000F2999">
      <w:pPr>
        <w:spacing w:after="0" w:line="250" w:lineRule="exact"/>
        <w:rPr>
          <w:rFonts w:cs="Arial"/>
          <w:b/>
          <w:bCs/>
          <w:szCs w:val="20"/>
        </w:rPr>
      </w:pPr>
    </w:p>
    <w:p w14:paraId="1456CF15" w14:textId="77777777" w:rsidR="000F2999" w:rsidRPr="000F2999" w:rsidRDefault="000F2999" w:rsidP="000F2999">
      <w:pPr>
        <w:spacing w:after="0" w:line="250" w:lineRule="exact"/>
        <w:rPr>
          <w:rFonts w:cs="Arial"/>
          <w:b/>
          <w:bCs/>
          <w:szCs w:val="20"/>
        </w:rPr>
      </w:pPr>
    </w:p>
    <w:p w14:paraId="5703C371" w14:textId="77777777" w:rsidR="000F2999" w:rsidRDefault="000F2999" w:rsidP="004802E3">
      <w:pPr>
        <w:spacing w:after="0" w:line="250" w:lineRule="exact"/>
        <w:rPr>
          <w:rFonts w:cs="Arial"/>
          <w:szCs w:val="20"/>
        </w:rPr>
      </w:pPr>
    </w:p>
    <w:p w14:paraId="75C70911" w14:textId="77777777" w:rsidR="000F2999" w:rsidRPr="000F2999" w:rsidRDefault="000F2999" w:rsidP="004802E3">
      <w:pPr>
        <w:spacing w:after="0" w:line="250" w:lineRule="exact"/>
        <w:rPr>
          <w:rFonts w:cs="Arial"/>
          <w:szCs w:val="20"/>
        </w:rPr>
      </w:pPr>
    </w:p>
    <w:p w14:paraId="52D0E7C7" w14:textId="1297E946" w:rsidR="00F2357B" w:rsidRDefault="00F2357B" w:rsidP="00F2357B">
      <w:pPr>
        <w:spacing w:after="0"/>
        <w:rPr>
          <w:rFonts w:cs="Arial"/>
          <w:color w:val="484E52" w:themeColor="text1" w:themeTint="F2"/>
          <w:szCs w:val="20"/>
        </w:rPr>
      </w:pP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  <w:r>
        <w:rPr>
          <w:rFonts w:cs="Arial"/>
          <w:color w:val="484E52" w:themeColor="text1" w:themeTint="F2"/>
          <w:szCs w:val="20"/>
        </w:rPr>
        <w:tab/>
      </w:r>
    </w:p>
    <w:p w14:paraId="0A4742C6" w14:textId="1C7E082B" w:rsidR="00582DDE" w:rsidRDefault="00582DDE" w:rsidP="008F482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0C1843" w14:textId="5E77463A" w:rsidR="007F2686" w:rsidRPr="004A1BAA" w:rsidRDefault="007F2686" w:rsidP="004A1BAA">
      <w:pPr>
        <w:pStyle w:val="Default"/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sectPr w:rsidR="007F2686" w:rsidRPr="004A1BAA" w:rsidSect="00832C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34" w:bottom="1135" w:left="85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60EE" w14:textId="77777777" w:rsidR="00590627" w:rsidRDefault="00590627" w:rsidP="00B652E6">
      <w:pPr>
        <w:spacing w:after="0" w:line="240" w:lineRule="auto"/>
      </w:pPr>
      <w:r>
        <w:separator/>
      </w:r>
    </w:p>
  </w:endnote>
  <w:endnote w:type="continuationSeparator" w:id="0">
    <w:p w14:paraId="438DD3EA" w14:textId="77777777" w:rsidR="00590627" w:rsidRDefault="00590627" w:rsidP="00B6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1EBD" w14:textId="20C23F17" w:rsidR="00B652E6" w:rsidRDefault="00E11C34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7152" behindDoc="0" locked="0" layoutInCell="1" allowOverlap="1" wp14:anchorId="3A12C6A2" wp14:editId="7C2B35F7">
              <wp:simplePos x="0" y="0"/>
              <wp:positionH relativeFrom="column">
                <wp:posOffset>0</wp:posOffset>
              </wp:positionH>
              <wp:positionV relativeFrom="paragraph">
                <wp:posOffset>74929</wp:posOffset>
              </wp:positionV>
              <wp:extent cx="6124575" cy="0"/>
              <wp:effectExtent l="0" t="0" r="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7E880" id="Straight Connector 1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9pt" to="482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" strokecolor="#cda115 [3044]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44144E0" wp14:editId="58096425">
              <wp:simplePos x="0" y="0"/>
              <wp:positionH relativeFrom="column">
                <wp:posOffset>4680585</wp:posOffset>
              </wp:positionH>
              <wp:positionV relativeFrom="paragraph">
                <wp:posOffset>133985</wp:posOffset>
              </wp:positionV>
              <wp:extent cx="1447800" cy="2476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8C0A0E" w14:textId="77777777" w:rsidR="009C6C32" w:rsidRPr="009C6C32" w:rsidRDefault="009C6C32" w:rsidP="009C6C32">
                          <w:pPr>
                            <w:jc w:val="right"/>
                            <w:rPr>
                              <w:b/>
                              <w:bCs/>
                              <w:color w:val="D9AB16" w:themeColor="accent1"/>
                            </w:rPr>
                          </w:pPr>
                          <w:r w:rsidRPr="009C6C32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6"/>
                              <w:szCs w:val="16"/>
                            </w:rPr>
                            <w:t>www.actuaries.org.uk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44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8.55pt;margin-top:10.55pt;width:114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" fillcolor="white [3201]" stroked="f" strokeweight=".5pt">
              <v:textbox inset="0,,0">
                <w:txbxContent>
                  <w:p w14:paraId="6A8C0A0E" w14:textId="77777777" w:rsidR="009C6C32" w:rsidRPr="009C6C32" w:rsidRDefault="009C6C32" w:rsidP="009C6C32">
                    <w:pPr>
                      <w:jc w:val="right"/>
                      <w:rPr>
                        <w:b/>
                        <w:bCs/>
                        <w:color w:val="D9AB16" w:themeColor="accent1"/>
                      </w:rPr>
                    </w:pPr>
                    <w:r w:rsidRPr="009C6C32">
                      <w:rPr>
                        <w:rFonts w:cs="Arial"/>
                        <w:b/>
                        <w:bCs/>
                        <w:color w:val="D9AB16" w:themeColor="accent1"/>
                        <w:sz w:val="16"/>
                        <w:szCs w:val="16"/>
                      </w:rPr>
                      <w:t>www.actuaries.org.uk</w:t>
                    </w:r>
                  </w:p>
                </w:txbxContent>
              </v:textbox>
            </v:shape>
          </w:pict>
        </mc:Fallback>
      </mc:AlternateContent>
    </w:r>
  </w:p>
  <w:p w14:paraId="0C732097" w14:textId="6F412220" w:rsidR="00B652E6" w:rsidRPr="009C6C32" w:rsidRDefault="002F15BC" w:rsidP="009C6C32">
    <w:pPr>
      <w:rPr>
        <w:rFonts w:cs="Arial"/>
        <w:sz w:val="18"/>
        <w:szCs w:val="18"/>
      </w:rPr>
    </w:pPr>
    <w:r w:rsidRPr="009C6C32">
      <w:rPr>
        <w:rFonts w:cs="Arial"/>
        <w:sz w:val="18"/>
        <w:szCs w:val="18"/>
      </w:rPr>
      <w:tab/>
    </w:r>
    <w:r w:rsidRPr="009C6C32">
      <w:rPr>
        <w:rFonts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6071" w14:textId="577C797C" w:rsidR="00990DEA" w:rsidRDefault="00E11C34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0224" behindDoc="0" locked="1" layoutInCell="1" allowOverlap="1" wp14:anchorId="254B749F" wp14:editId="75A509F9">
              <wp:simplePos x="0" y="0"/>
              <wp:positionH relativeFrom="column">
                <wp:posOffset>-12065</wp:posOffset>
              </wp:positionH>
              <wp:positionV relativeFrom="page">
                <wp:posOffset>9163049</wp:posOffset>
              </wp:positionV>
              <wp:extent cx="61245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8A5A8" id="Straight Connector 3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.95pt,721.5pt" to="481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" strokecolor="#cda115 [3044]" strokeweight="1pt">
              <o:lock v:ext="edit" shapetype="f"/>
              <w10:wrap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F09073F" wp14:editId="7338C9FB">
              <wp:simplePos x="0" y="0"/>
              <wp:positionH relativeFrom="column">
                <wp:posOffset>-5715</wp:posOffset>
              </wp:positionH>
              <wp:positionV relativeFrom="page">
                <wp:posOffset>9219565</wp:posOffset>
              </wp:positionV>
              <wp:extent cx="6115050" cy="8655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0" cy="865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BE2EF3" w14:textId="77777777" w:rsidR="00990DEA" w:rsidRPr="002F15BC" w:rsidRDefault="00990DEA" w:rsidP="00990DEA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color w:val="002060" w:themeColor="text2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Beijing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14F China World Office 1 · 1 </w:t>
                          </w:r>
                          <w:proofErr w:type="spellStart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Jianwai</w:t>
                          </w:r>
                          <w:proofErr w:type="spellEnd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Avenue · Beijing · China 100004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Tel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: +86 (10) 6535 0248</w:t>
                          </w:r>
                        </w:p>
                        <w:p w14:paraId="251BC96A" w14:textId="77777777" w:rsidR="00990DEA" w:rsidRPr="002F15BC" w:rsidRDefault="00990DEA" w:rsidP="00990DEA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Edinburgh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Level 2 · Exchange Crescent · 7 Conference Square · Edinburgh · EH3 8RA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Tel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: +44 (0) 131 240 1300</w:t>
                          </w:r>
                        </w:p>
                        <w:p w14:paraId="360AB6A2" w14:textId="77777777" w:rsidR="00990DEA" w:rsidRPr="002F15BC" w:rsidRDefault="00990DEA" w:rsidP="00990DEA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Hong Kong</w:t>
                          </w:r>
                          <w:r w:rsidRPr="002F15BC">
                            <w:rPr>
                              <w:rFonts w:cs="Arial"/>
                              <w:color w:val="D9AB16" w:themeColor="accen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1803 Tower One · Lippo Centre · 89 Queensway · Hong Kong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Tel: 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+852 2147 9418</w:t>
                          </w:r>
                          <w:r w:rsidRPr="002F15BC">
                            <w:rPr>
                              <w:rFonts w:cs="Arial"/>
                              <w:color w:val="002060" w:themeColor="text2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40D377F" w14:textId="77777777" w:rsidR="00990DEA" w:rsidRPr="002F15BC" w:rsidRDefault="00990DEA" w:rsidP="00990DEA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London</w:t>
                          </w:r>
                          <w:r w:rsidRPr="002F15BC">
                            <w:rPr>
                              <w:rFonts w:cs="Arial"/>
                              <w:color w:val="D9AB16" w:themeColor="accent1"/>
                              <w:sz w:val="15"/>
                              <w:szCs w:val="15"/>
                            </w:rPr>
                            <w:t xml:space="preserve"> (registered office)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F15BC">
                            <w:rPr>
                              <w:rFonts w:cs="Arial"/>
                              <w:color w:val="002060" w:themeColor="text2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7th Floor · Holborn Gate · 326-330 High Holborn · London · WC1V 7PP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Tel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: +44 (0) 20 7632 2100</w:t>
                          </w:r>
                        </w:p>
                        <w:p w14:paraId="1A16EA64" w14:textId="77777777" w:rsidR="00990DEA" w:rsidRPr="002F15BC" w:rsidRDefault="00990DEA" w:rsidP="00990DEA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color w:val="002060" w:themeColor="text2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Oxford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1st Floor · Park Central · 40/41 Park End Street · Oxford · OX1 1JD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Tel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+44 (0) 1865 </w:t>
                          </w:r>
                          <w:proofErr w:type="gramStart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268 200</w:t>
                          </w:r>
                          <w:proofErr w:type="gramEnd"/>
                        </w:p>
                        <w:p w14:paraId="7C2ABD57" w14:textId="77777777" w:rsidR="00990DEA" w:rsidRPr="00990DEA" w:rsidRDefault="00990DEA" w:rsidP="002D2964">
                          <w:pPr>
                            <w:pStyle w:val="Footer"/>
                            <w:tabs>
                              <w:tab w:val="left" w:pos="1985"/>
                              <w:tab w:val="left" w:pos="4513"/>
                            </w:tabs>
                            <w:spacing w:after="20"/>
                            <w:rPr>
                              <w:rFonts w:cs="Arial"/>
                              <w:color w:val="002060" w:themeColor="text2"/>
                              <w:sz w:val="15"/>
                              <w:szCs w:val="15"/>
                            </w:rPr>
                          </w:pPr>
                          <w:r w:rsidRPr="002F15BC">
                            <w:rPr>
                              <w:rFonts w:cs="Arial"/>
                              <w:b/>
                              <w:bCs/>
                              <w:color w:val="D9AB16" w:themeColor="accent1"/>
                              <w:sz w:val="15"/>
                              <w:szCs w:val="15"/>
                            </w:rPr>
                            <w:t>Singapore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F15BC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163 </w:t>
                          </w:r>
                          <w:proofErr w:type="spellStart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Tras</w:t>
                          </w:r>
                          <w:proofErr w:type="spellEnd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Street · #07-05 Lian </w:t>
                          </w:r>
                          <w:proofErr w:type="spellStart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Huat</w:t>
                          </w:r>
                          <w:proofErr w:type="spellEnd"/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Building · Singapore 079024 · </w:t>
                          </w:r>
                          <w:r w:rsidRPr="009D752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Tel</w:t>
                          </w:r>
                          <w:r w:rsidRPr="009D752A">
                            <w:rPr>
                              <w:rFonts w:cs="Arial"/>
                              <w:sz w:val="15"/>
                              <w:szCs w:val="15"/>
                            </w:rPr>
                            <w:t>: +65 6906 0889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90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.45pt;margin-top:725.95pt;width:481.5pt;height:6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" filled="f" stroked="f" strokeweight=".5pt">
              <v:textbox style="mso-fit-shape-to-text:t" inset="0,,0">
                <w:txbxContent>
                  <w:p w14:paraId="12BE2EF3" w14:textId="77777777" w:rsidR="00990DEA" w:rsidRPr="002F15BC" w:rsidRDefault="00990DEA" w:rsidP="00990DEA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color w:val="002060" w:themeColor="text2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Beijing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14F China World Office 1 · 1 </w:t>
                    </w:r>
                    <w:proofErr w:type="spellStart"/>
                    <w:r w:rsidRPr="009D752A">
                      <w:rPr>
                        <w:rFonts w:cs="Arial"/>
                        <w:sz w:val="15"/>
                        <w:szCs w:val="15"/>
                      </w:rPr>
                      <w:t>Jianwai</w:t>
                    </w:r>
                    <w:proofErr w:type="spellEnd"/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 Avenue · Beijing · China 100004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Tel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: +86 (10) 6535 0248</w:t>
                    </w:r>
                  </w:p>
                  <w:p w14:paraId="251BC96A" w14:textId="77777777" w:rsidR="00990DEA" w:rsidRPr="002F15BC" w:rsidRDefault="00990DEA" w:rsidP="00990DEA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Edinburgh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Level 2 · Exchange Crescent · 7 Conference Square · Edinburgh · EH3 8RA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Tel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: +44 (0) 131 240 1300</w:t>
                    </w:r>
                  </w:p>
                  <w:p w14:paraId="360AB6A2" w14:textId="77777777" w:rsidR="00990DEA" w:rsidRPr="002F15BC" w:rsidRDefault="00990DEA" w:rsidP="00990DEA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Hong Kong</w:t>
                    </w:r>
                    <w:r w:rsidRPr="002F15BC">
                      <w:rPr>
                        <w:rFonts w:cs="Arial"/>
                        <w:color w:val="D9AB16" w:themeColor="accent1"/>
                        <w:sz w:val="15"/>
                        <w:szCs w:val="15"/>
                      </w:rPr>
                      <w:t xml:space="preserve"> 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1803 Tower One · Lippo Centre · 89 Queensway · Hong Kong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Tel: 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+852 2147 9418</w:t>
                    </w:r>
                    <w:r w:rsidRPr="002F15BC">
                      <w:rPr>
                        <w:rFonts w:cs="Arial"/>
                        <w:color w:val="002060" w:themeColor="text2"/>
                        <w:sz w:val="15"/>
                        <w:szCs w:val="15"/>
                      </w:rPr>
                      <w:t xml:space="preserve"> </w:t>
                    </w:r>
                  </w:p>
                  <w:p w14:paraId="540D377F" w14:textId="77777777" w:rsidR="00990DEA" w:rsidRPr="002F15BC" w:rsidRDefault="00990DEA" w:rsidP="00990DEA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London</w:t>
                    </w:r>
                    <w:r w:rsidRPr="002F15BC">
                      <w:rPr>
                        <w:rFonts w:cs="Arial"/>
                        <w:color w:val="D9AB16" w:themeColor="accent1"/>
                        <w:sz w:val="15"/>
                        <w:szCs w:val="15"/>
                      </w:rPr>
                      <w:t xml:space="preserve"> (registered office)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2F15BC">
                      <w:rPr>
                        <w:rFonts w:cs="Arial"/>
                        <w:color w:val="002060" w:themeColor="text2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7th Floor · Holborn Gate · 326-330 High Holborn · London · WC1V 7PP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Tel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: +44 (0) 20 7632 2100</w:t>
                    </w:r>
                  </w:p>
                  <w:p w14:paraId="1A16EA64" w14:textId="77777777" w:rsidR="00990DEA" w:rsidRPr="002F15BC" w:rsidRDefault="00990DEA" w:rsidP="00990DEA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color w:val="002060" w:themeColor="text2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Oxford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1st Floor · Park Central · 40/41 Park End Street · Oxford · OX1 1JD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Tel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: +44 (0) 1865 268 200</w:t>
                    </w:r>
                  </w:p>
                  <w:p w14:paraId="7C2ABD57" w14:textId="77777777" w:rsidR="00990DEA" w:rsidRPr="00990DEA" w:rsidRDefault="00990DEA" w:rsidP="002D2964">
                    <w:pPr>
                      <w:pStyle w:val="Footer"/>
                      <w:tabs>
                        <w:tab w:val="left" w:pos="1985"/>
                        <w:tab w:val="left" w:pos="4513"/>
                      </w:tabs>
                      <w:spacing w:after="20"/>
                      <w:rPr>
                        <w:rFonts w:cs="Arial"/>
                        <w:color w:val="002060" w:themeColor="text2"/>
                        <w:sz w:val="15"/>
                        <w:szCs w:val="15"/>
                      </w:rPr>
                    </w:pPr>
                    <w:r w:rsidRPr="002F15BC">
                      <w:rPr>
                        <w:rFonts w:cs="Arial"/>
                        <w:b/>
                        <w:bCs/>
                        <w:color w:val="D9AB16" w:themeColor="accent1"/>
                        <w:sz w:val="15"/>
                        <w:szCs w:val="15"/>
                      </w:rPr>
                      <w:t>Singapore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2F15BC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163 </w:t>
                    </w:r>
                    <w:proofErr w:type="spellStart"/>
                    <w:r w:rsidRPr="009D752A">
                      <w:rPr>
                        <w:rFonts w:cs="Arial"/>
                        <w:sz w:val="15"/>
                        <w:szCs w:val="15"/>
                      </w:rPr>
                      <w:t>Tras</w:t>
                    </w:r>
                    <w:proofErr w:type="spellEnd"/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 Street · #07-05 Lian </w:t>
                    </w:r>
                    <w:proofErr w:type="spellStart"/>
                    <w:r w:rsidRPr="009D752A">
                      <w:rPr>
                        <w:rFonts w:cs="Arial"/>
                        <w:sz w:val="15"/>
                        <w:szCs w:val="15"/>
                      </w:rPr>
                      <w:t>Huat</w:t>
                    </w:r>
                    <w:proofErr w:type="spellEnd"/>
                    <w:r w:rsidRPr="009D752A">
                      <w:rPr>
                        <w:rFonts w:cs="Arial"/>
                        <w:sz w:val="15"/>
                        <w:szCs w:val="15"/>
                      </w:rPr>
                      <w:t xml:space="preserve"> Building · Singapore 079024 · </w:t>
                    </w:r>
                    <w:r w:rsidRPr="009D752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Tel</w:t>
                    </w:r>
                    <w:r w:rsidRPr="009D752A">
                      <w:rPr>
                        <w:rFonts w:cs="Arial"/>
                        <w:sz w:val="15"/>
                        <w:szCs w:val="15"/>
                      </w:rPr>
                      <w:t>: +65 6906 0889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D56B7CC" w14:textId="77777777" w:rsidR="00990DEA" w:rsidRDefault="00990DEA">
    <w:pPr>
      <w:pStyle w:val="Footer"/>
    </w:pPr>
  </w:p>
  <w:p w14:paraId="02D60AEB" w14:textId="77777777" w:rsidR="00990DEA" w:rsidRDefault="00990DEA">
    <w:pPr>
      <w:pStyle w:val="Footer"/>
    </w:pPr>
  </w:p>
  <w:p w14:paraId="686D8BF2" w14:textId="77777777" w:rsidR="00990DEA" w:rsidRDefault="00990DEA">
    <w:pPr>
      <w:pStyle w:val="Footer"/>
    </w:pPr>
  </w:p>
  <w:p w14:paraId="4D9EB40F" w14:textId="77777777" w:rsidR="00990DEA" w:rsidRDefault="00990DEA">
    <w:pPr>
      <w:pStyle w:val="Footer"/>
    </w:pPr>
  </w:p>
  <w:p w14:paraId="5C6E7891" w14:textId="77777777" w:rsidR="009B6834" w:rsidRDefault="009B6834">
    <w:pPr>
      <w:pStyle w:val="Footer"/>
    </w:pPr>
  </w:p>
  <w:p w14:paraId="151439B5" w14:textId="240D0BD4" w:rsidR="002F15BC" w:rsidRDefault="00E11C34" w:rsidP="002F15BC">
    <w:pPr>
      <w:pStyle w:val="Footer"/>
      <w:tabs>
        <w:tab w:val="left" w:pos="1985"/>
        <w:tab w:val="left" w:pos="4513"/>
      </w:tabs>
      <w:spacing w:after="20"/>
      <w:rPr>
        <w:rFonts w:cs="Arial"/>
        <w:color w:val="002060" w:themeColor="text2"/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5104" behindDoc="0" locked="0" layoutInCell="1" allowOverlap="1" wp14:anchorId="342B51D7" wp14:editId="6EE360FF">
              <wp:simplePos x="0" y="0"/>
              <wp:positionH relativeFrom="column">
                <wp:posOffset>-15240</wp:posOffset>
              </wp:positionH>
              <wp:positionV relativeFrom="paragraph">
                <wp:posOffset>25399</wp:posOffset>
              </wp:positionV>
              <wp:extent cx="61245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6199C" id="Straight Connector 1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pt" to="481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" strokecolor="#cda115 [3044]" strokeweight="1pt">
              <o:lock v:ext="edit" shapetype="f"/>
            </v:line>
          </w:pict>
        </mc:Fallback>
      </mc:AlternateContent>
    </w:r>
  </w:p>
  <w:p w14:paraId="43F67EDD" w14:textId="77777777" w:rsidR="002F15BC" w:rsidRPr="002F15BC" w:rsidRDefault="002F15BC" w:rsidP="002F15BC">
    <w:pPr>
      <w:pStyle w:val="Footer"/>
      <w:tabs>
        <w:tab w:val="left" w:pos="1985"/>
        <w:tab w:val="left" w:pos="4513"/>
      </w:tabs>
      <w:spacing w:after="20"/>
      <w:jc w:val="right"/>
      <w:rPr>
        <w:rFonts w:cs="Arial"/>
        <w:b/>
        <w:bCs/>
        <w:color w:val="D9AB16" w:themeColor="accent1"/>
        <w:sz w:val="16"/>
        <w:szCs w:val="16"/>
      </w:rPr>
    </w:pPr>
    <w:r w:rsidRPr="002F15BC">
      <w:rPr>
        <w:rFonts w:cs="Arial"/>
        <w:b/>
        <w:bCs/>
        <w:color w:val="D9AB16" w:themeColor="accent1"/>
        <w:sz w:val="16"/>
        <w:szCs w:val="16"/>
      </w:rPr>
      <w:t>www.actuaries.org.uk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2466" w14:textId="77777777" w:rsidR="00590627" w:rsidRDefault="00590627" w:rsidP="00B652E6">
      <w:pPr>
        <w:spacing w:after="0" w:line="240" w:lineRule="auto"/>
      </w:pPr>
      <w:r>
        <w:separator/>
      </w:r>
    </w:p>
  </w:footnote>
  <w:footnote w:type="continuationSeparator" w:id="0">
    <w:p w14:paraId="54B28CF6" w14:textId="77777777" w:rsidR="00590627" w:rsidRDefault="00590627" w:rsidP="00B6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A969" w14:textId="77777777" w:rsidR="0052522D" w:rsidRPr="0052522D" w:rsidRDefault="0052522D" w:rsidP="0052522D">
    <w:pPr>
      <w:pStyle w:val="Header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6D1" w14:textId="6E9537E0" w:rsidR="00CA62E3" w:rsidRDefault="00E11C34" w:rsidP="0006274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772536FD" wp14:editId="40D82509">
              <wp:simplePos x="0" y="0"/>
              <wp:positionH relativeFrom="page">
                <wp:align>right</wp:align>
              </wp:positionH>
              <wp:positionV relativeFrom="paragraph">
                <wp:posOffset>-539750</wp:posOffset>
              </wp:positionV>
              <wp:extent cx="7534275" cy="2390775"/>
              <wp:effectExtent l="0" t="0" r="9525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23907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CF1A0B" id="Rectangle 7" o:spid="_x0000_s1026" style="position:absolute;margin-left:542.05pt;margin-top:-42.5pt;width:593.25pt;height:188.25pt;z-index: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" fillcolor="#002060 [3215]" stroked="f" strokeweight="2pt">
              <w10:wrap anchorx="page"/>
            </v:rect>
          </w:pict>
        </mc:Fallback>
      </mc:AlternateContent>
    </w:r>
    <w:r w:rsidR="00990DEA">
      <w:rPr>
        <w:rFonts w:cs="Arial"/>
        <w:noProof/>
        <w:lang w:eastAsia="en-GB"/>
      </w:rPr>
      <w:drawing>
        <wp:anchor distT="0" distB="0" distL="114300" distR="114300" simplePos="0" relativeHeight="251658240" behindDoc="0" locked="1" layoutInCell="1" allowOverlap="1" wp14:anchorId="65D80A35" wp14:editId="48735AA0">
          <wp:simplePos x="0" y="0"/>
          <wp:positionH relativeFrom="column">
            <wp:posOffset>-139065</wp:posOffset>
          </wp:positionH>
          <wp:positionV relativeFrom="page">
            <wp:posOffset>356235</wp:posOffset>
          </wp:positionV>
          <wp:extent cx="2337480" cy="960840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80" cy="96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8FD">
      <w:rPr>
        <w:rFonts w:cs="Arial"/>
        <w:b/>
        <w:szCs w:val="20"/>
      </w:rPr>
      <w:t>I</w:t>
    </w:r>
    <w:r w:rsidR="0006274D">
      <w:rPr>
        <w:rFonts w:cs="Arial"/>
        <w:b/>
        <w:szCs w:val="20"/>
      </w:rPr>
      <w:tab/>
    </w:r>
    <w:r w:rsidR="0006274D">
      <w:rPr>
        <w:rFonts w:cs="Arial"/>
        <w:b/>
        <w:szCs w:val="20"/>
      </w:rPr>
      <w:tab/>
    </w:r>
    <w:r w:rsidR="0006274D" w:rsidRPr="00153DBD">
      <w:rPr>
        <w:rFonts w:cs="Arial"/>
        <w:b/>
        <w:szCs w:val="20"/>
      </w:rPr>
      <w:tab/>
      <w:t xml:space="preserve"> </w:t>
    </w:r>
  </w:p>
  <w:p w14:paraId="266B7E39" w14:textId="056E9C21" w:rsidR="009B6834" w:rsidRDefault="009B6834">
    <w:pPr>
      <w:pStyle w:val="Header"/>
    </w:pPr>
  </w:p>
  <w:p w14:paraId="04D61293" w14:textId="1620CE8A" w:rsidR="009B6834" w:rsidRDefault="009B6834">
    <w:pPr>
      <w:pStyle w:val="Header"/>
    </w:pPr>
  </w:p>
  <w:p w14:paraId="239337EB" w14:textId="77777777" w:rsidR="009B6834" w:rsidRDefault="009B6834">
    <w:pPr>
      <w:pStyle w:val="Header"/>
    </w:pPr>
  </w:p>
  <w:p w14:paraId="61D4F3C8" w14:textId="37A9EA79" w:rsidR="009B6834" w:rsidRDefault="00E11C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84FBF16" wp14:editId="62C19625">
              <wp:simplePos x="0" y="0"/>
              <wp:positionH relativeFrom="margin">
                <wp:posOffset>-15240</wp:posOffset>
              </wp:positionH>
              <wp:positionV relativeFrom="paragraph">
                <wp:posOffset>168910</wp:posOffset>
              </wp:positionV>
              <wp:extent cx="6448425" cy="11303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8425" cy="1130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4700" w14:textId="0444459F" w:rsidR="000F2999" w:rsidRPr="00686676" w:rsidRDefault="000F2999" w:rsidP="000F2999">
                          <w:pPr>
                            <w:rPr>
                              <w:color w:val="FFFFFF" w:themeColor="background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2"/>
                              <w:sz w:val="36"/>
                              <w:szCs w:val="36"/>
                            </w:rPr>
                            <w:t xml:space="preserve">IFoA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color w:val="FFFFFF" w:themeColor="background2"/>
                              <w:sz w:val="36"/>
                              <w:szCs w:val="36"/>
                            </w:rPr>
                            <w:t>Finlaison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bCs/>
                              <w:color w:val="FFFFFF" w:themeColor="background2"/>
                              <w:sz w:val="36"/>
                              <w:szCs w:val="36"/>
                            </w:rPr>
                            <w:t xml:space="preserve"> Medal – Nomination Form </w:t>
                          </w:r>
                        </w:p>
                        <w:p w14:paraId="71825F3D" w14:textId="23A6316D" w:rsidR="00EE3178" w:rsidRPr="00686676" w:rsidRDefault="00EE3178">
                          <w:pPr>
                            <w:rPr>
                              <w:color w:val="FFFFFF" w:themeColor="background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FBF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.2pt;margin-top:13.3pt;width:507.75pt;height:8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" filled="f" stroked="f" strokeweight=".5pt">
              <v:textbox inset="0,,0">
                <w:txbxContent>
                  <w:p w14:paraId="1AF34700" w14:textId="0444459F" w:rsidR="000F2999" w:rsidRPr="00686676" w:rsidRDefault="000F2999" w:rsidP="000F2999">
                    <w:pPr>
                      <w:rPr>
                        <w:color w:val="FFFFFF" w:themeColor="background2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2"/>
                        <w:sz w:val="36"/>
                        <w:szCs w:val="36"/>
                      </w:rPr>
                      <w:t xml:space="preserve">IFoA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  <w:color w:val="FFFFFF" w:themeColor="background2"/>
                        <w:sz w:val="36"/>
                        <w:szCs w:val="36"/>
                      </w:rPr>
                      <w:t>Finlaison</w:t>
                    </w:r>
                    <w:proofErr w:type="spellEnd"/>
                    <w:r>
                      <w:rPr>
                        <w:rFonts w:cs="Arial"/>
                        <w:b/>
                        <w:bCs/>
                        <w:color w:val="FFFFFF" w:themeColor="background2"/>
                        <w:sz w:val="36"/>
                        <w:szCs w:val="36"/>
                      </w:rPr>
                      <w:t xml:space="preserve"> Medal – Nomination Form </w:t>
                    </w:r>
                  </w:p>
                  <w:p w14:paraId="71825F3D" w14:textId="23A6316D" w:rsidR="00EE3178" w:rsidRPr="00686676" w:rsidRDefault="00EE3178">
                    <w:pPr>
                      <w:rPr>
                        <w:color w:val="FFFFFF" w:themeColor="background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1992F73" w14:textId="3E69F151" w:rsidR="009B6834" w:rsidRDefault="009B6834">
    <w:pPr>
      <w:pStyle w:val="Header"/>
    </w:pPr>
  </w:p>
  <w:p w14:paraId="2CBE28EB" w14:textId="173F437D" w:rsidR="009B6834" w:rsidRDefault="009B6834">
    <w:pPr>
      <w:pStyle w:val="Header"/>
    </w:pPr>
  </w:p>
  <w:p w14:paraId="1634868E" w14:textId="54354AE4" w:rsidR="00D84325" w:rsidRDefault="000F29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DADB8FF" wp14:editId="20D20C60">
              <wp:simplePos x="0" y="0"/>
              <wp:positionH relativeFrom="margin">
                <wp:posOffset>-37465</wp:posOffset>
              </wp:positionH>
              <wp:positionV relativeFrom="paragraph">
                <wp:posOffset>109220</wp:posOffset>
              </wp:positionV>
              <wp:extent cx="6257925" cy="762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792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CA9AF" w14:textId="77777777" w:rsidR="00686676" w:rsidRPr="00EE3178" w:rsidRDefault="00686676" w:rsidP="00686676">
                          <w:pPr>
                            <w:rPr>
                              <w:rFonts w:cs="Arial"/>
                              <w:color w:val="FFFFFF" w:themeColor="background2"/>
                              <w:sz w:val="18"/>
                            </w:rPr>
                          </w:pPr>
                          <w:r w:rsidRPr="00EE3178">
                            <w:rPr>
                              <w:rFonts w:cs="Arial"/>
                              <w:color w:val="FFFFFF" w:themeColor="background2"/>
                              <w:sz w:val="18"/>
                            </w:rPr>
                            <w:t xml:space="preserve">The Institute and Faculty of Actuaries (IFoA) is a royal chartered, not-for-profit, professional body. We represent and regulate over 32,000 actuaries </w:t>
                          </w:r>
                          <w:proofErr w:type="gramStart"/>
                          <w:r w:rsidRPr="00EE3178">
                            <w:rPr>
                              <w:rFonts w:cs="Arial"/>
                              <w:color w:val="FFFFFF" w:themeColor="background2"/>
                              <w:sz w:val="18"/>
                            </w:rPr>
                            <w:t>worldwide, and</w:t>
                          </w:r>
                          <w:proofErr w:type="gramEnd"/>
                          <w:r w:rsidRPr="00EE3178">
                            <w:rPr>
                              <w:rFonts w:cs="Arial"/>
                              <w:color w:val="FFFFFF" w:themeColor="background2"/>
                              <w:sz w:val="18"/>
                            </w:rPr>
                            <w:t xml:space="preserve"> oversee their education at all stages of qualification and development throughout their careers.  </w:t>
                          </w:r>
                        </w:p>
                        <w:p w14:paraId="3E46975C" w14:textId="77777777" w:rsidR="00686676" w:rsidRPr="00686676" w:rsidRDefault="00686676">
                          <w:pPr>
                            <w:rPr>
                              <w:color w:val="FFFFFF" w:themeColor="background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DB8FF" id="Text Box 5" o:spid="_x0000_s1028" type="#_x0000_t202" style="position:absolute;margin-left:-2.95pt;margin-top:8.6pt;width:492.75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" filled="f" stroked="f" strokeweight=".5pt">
              <v:textbox inset="0,,0">
                <w:txbxContent>
                  <w:p w14:paraId="7C3CA9AF" w14:textId="77777777" w:rsidR="00686676" w:rsidRPr="00EE3178" w:rsidRDefault="00686676" w:rsidP="00686676">
                    <w:pPr>
                      <w:rPr>
                        <w:rFonts w:cs="Arial"/>
                        <w:color w:val="FFFFFF" w:themeColor="background2"/>
                        <w:sz w:val="18"/>
                      </w:rPr>
                    </w:pPr>
                    <w:r w:rsidRPr="00EE3178">
                      <w:rPr>
                        <w:rFonts w:cs="Arial"/>
                        <w:color w:val="FFFFFF" w:themeColor="background2"/>
                        <w:sz w:val="18"/>
                      </w:rPr>
                      <w:t xml:space="preserve">The Institute and Faculty of Actuaries (IFoA) is a royal chartered, not-for-profit, professional body. We represent and regulate over 32,000 actuaries </w:t>
                    </w:r>
                    <w:proofErr w:type="gramStart"/>
                    <w:r w:rsidRPr="00EE3178">
                      <w:rPr>
                        <w:rFonts w:cs="Arial"/>
                        <w:color w:val="FFFFFF" w:themeColor="background2"/>
                        <w:sz w:val="18"/>
                      </w:rPr>
                      <w:t>worldwide, and</w:t>
                    </w:r>
                    <w:proofErr w:type="gramEnd"/>
                    <w:r w:rsidRPr="00EE3178">
                      <w:rPr>
                        <w:rFonts w:cs="Arial"/>
                        <w:color w:val="FFFFFF" w:themeColor="background2"/>
                        <w:sz w:val="18"/>
                      </w:rPr>
                      <w:t xml:space="preserve"> oversee their education at all stages of qualification and development throughout their careers.  </w:t>
                    </w:r>
                  </w:p>
                  <w:p w14:paraId="3E46975C" w14:textId="77777777" w:rsidR="00686676" w:rsidRPr="00686676" w:rsidRDefault="00686676">
                    <w:pPr>
                      <w:rPr>
                        <w:color w:val="FFFFFF" w:themeColor="background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81ABE7D" w14:textId="657A5C71" w:rsidR="00D84325" w:rsidRDefault="00D84325">
    <w:pPr>
      <w:pStyle w:val="Header"/>
    </w:pPr>
  </w:p>
  <w:p w14:paraId="350AB780" w14:textId="48392B0C" w:rsidR="00686676" w:rsidRDefault="00686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777"/>
    <w:multiLevelType w:val="hybridMultilevel"/>
    <w:tmpl w:val="B638FE82"/>
    <w:lvl w:ilvl="0" w:tplc="CECCE0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D0341"/>
    <w:multiLevelType w:val="hybridMultilevel"/>
    <w:tmpl w:val="CC5C6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6D8FC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88E"/>
    <w:multiLevelType w:val="hybridMultilevel"/>
    <w:tmpl w:val="A54E40F4"/>
    <w:lvl w:ilvl="0" w:tplc="CECCE0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CE2513"/>
    <w:multiLevelType w:val="hybridMultilevel"/>
    <w:tmpl w:val="24E82E20"/>
    <w:lvl w:ilvl="0" w:tplc="CECCE0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190110">
    <w:abstractNumId w:val="1"/>
  </w:num>
  <w:num w:numId="2" w16cid:durableId="1641182999">
    <w:abstractNumId w:val="3"/>
  </w:num>
  <w:num w:numId="3" w16cid:durableId="6448908">
    <w:abstractNumId w:val="0"/>
  </w:num>
  <w:num w:numId="4" w16cid:durableId="198635016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E9"/>
    <w:rsid w:val="00001055"/>
    <w:rsid w:val="00001B18"/>
    <w:rsid w:val="00016A61"/>
    <w:rsid w:val="0005100A"/>
    <w:rsid w:val="0005494A"/>
    <w:rsid w:val="000553D3"/>
    <w:rsid w:val="0006274D"/>
    <w:rsid w:val="000645F1"/>
    <w:rsid w:val="00071CB9"/>
    <w:rsid w:val="0007319A"/>
    <w:rsid w:val="00093C5C"/>
    <w:rsid w:val="000B5B8D"/>
    <w:rsid w:val="000C0069"/>
    <w:rsid w:val="000C4679"/>
    <w:rsid w:val="000C49BA"/>
    <w:rsid w:val="000C5738"/>
    <w:rsid w:val="000C6B9C"/>
    <w:rsid w:val="000D05BB"/>
    <w:rsid w:val="000D70FD"/>
    <w:rsid w:val="000F1940"/>
    <w:rsid w:val="000F2999"/>
    <w:rsid w:val="0010269C"/>
    <w:rsid w:val="0010721E"/>
    <w:rsid w:val="001220E7"/>
    <w:rsid w:val="001227F7"/>
    <w:rsid w:val="00127049"/>
    <w:rsid w:val="001372DE"/>
    <w:rsid w:val="00141A60"/>
    <w:rsid w:val="00152B00"/>
    <w:rsid w:val="00157480"/>
    <w:rsid w:val="0016659E"/>
    <w:rsid w:val="00187F7F"/>
    <w:rsid w:val="0019182D"/>
    <w:rsid w:val="001A4766"/>
    <w:rsid w:val="001A7B29"/>
    <w:rsid w:val="001B4206"/>
    <w:rsid w:val="001C5F08"/>
    <w:rsid w:val="001F34CD"/>
    <w:rsid w:val="001F649C"/>
    <w:rsid w:val="0020258C"/>
    <w:rsid w:val="00213B94"/>
    <w:rsid w:val="00220A63"/>
    <w:rsid w:val="00220D28"/>
    <w:rsid w:val="00226179"/>
    <w:rsid w:val="00227DEA"/>
    <w:rsid w:val="0023698A"/>
    <w:rsid w:val="00251275"/>
    <w:rsid w:val="00255000"/>
    <w:rsid w:val="002642C4"/>
    <w:rsid w:val="00285B4B"/>
    <w:rsid w:val="00286836"/>
    <w:rsid w:val="00292DAF"/>
    <w:rsid w:val="002C251E"/>
    <w:rsid w:val="002C2EAB"/>
    <w:rsid w:val="002D2964"/>
    <w:rsid w:val="002E76F4"/>
    <w:rsid w:val="002F15BC"/>
    <w:rsid w:val="00300A73"/>
    <w:rsid w:val="003062FA"/>
    <w:rsid w:val="00312F62"/>
    <w:rsid w:val="00321972"/>
    <w:rsid w:val="00334CF1"/>
    <w:rsid w:val="00343242"/>
    <w:rsid w:val="00357CF6"/>
    <w:rsid w:val="0036563E"/>
    <w:rsid w:val="00377931"/>
    <w:rsid w:val="00384D76"/>
    <w:rsid w:val="003A677B"/>
    <w:rsid w:val="003B2C95"/>
    <w:rsid w:val="003B5F9F"/>
    <w:rsid w:val="003C1654"/>
    <w:rsid w:val="003E022B"/>
    <w:rsid w:val="003E40E6"/>
    <w:rsid w:val="0040582C"/>
    <w:rsid w:val="00411121"/>
    <w:rsid w:val="0041487D"/>
    <w:rsid w:val="00416E58"/>
    <w:rsid w:val="004223AB"/>
    <w:rsid w:val="00425D75"/>
    <w:rsid w:val="00430065"/>
    <w:rsid w:val="00435198"/>
    <w:rsid w:val="00447DBD"/>
    <w:rsid w:val="004529AE"/>
    <w:rsid w:val="00461F23"/>
    <w:rsid w:val="004659E1"/>
    <w:rsid w:val="00470788"/>
    <w:rsid w:val="0047586F"/>
    <w:rsid w:val="004802E3"/>
    <w:rsid w:val="0048448E"/>
    <w:rsid w:val="00487023"/>
    <w:rsid w:val="00487614"/>
    <w:rsid w:val="004930DF"/>
    <w:rsid w:val="004A1BAA"/>
    <w:rsid w:val="004B72F5"/>
    <w:rsid w:val="004E6D4D"/>
    <w:rsid w:val="004F03AB"/>
    <w:rsid w:val="004F61CD"/>
    <w:rsid w:val="005045DF"/>
    <w:rsid w:val="0051360A"/>
    <w:rsid w:val="00517394"/>
    <w:rsid w:val="0052488C"/>
    <w:rsid w:val="0052522D"/>
    <w:rsid w:val="00540E81"/>
    <w:rsid w:val="0054195C"/>
    <w:rsid w:val="0055053C"/>
    <w:rsid w:val="00550C49"/>
    <w:rsid w:val="005555E4"/>
    <w:rsid w:val="0056607A"/>
    <w:rsid w:val="00582DDE"/>
    <w:rsid w:val="00584097"/>
    <w:rsid w:val="00590627"/>
    <w:rsid w:val="00597E06"/>
    <w:rsid w:val="00597F8A"/>
    <w:rsid w:val="005A3A49"/>
    <w:rsid w:val="005B753D"/>
    <w:rsid w:val="005C55AF"/>
    <w:rsid w:val="005F7F8F"/>
    <w:rsid w:val="006110FF"/>
    <w:rsid w:val="0061301E"/>
    <w:rsid w:val="00614567"/>
    <w:rsid w:val="00632845"/>
    <w:rsid w:val="00636E44"/>
    <w:rsid w:val="006532BF"/>
    <w:rsid w:val="00655EBF"/>
    <w:rsid w:val="006776B6"/>
    <w:rsid w:val="00686676"/>
    <w:rsid w:val="006873D4"/>
    <w:rsid w:val="006954AF"/>
    <w:rsid w:val="006B1896"/>
    <w:rsid w:val="006B57E3"/>
    <w:rsid w:val="006F43DF"/>
    <w:rsid w:val="006F5F4C"/>
    <w:rsid w:val="00700409"/>
    <w:rsid w:val="00705589"/>
    <w:rsid w:val="007124A2"/>
    <w:rsid w:val="007126F8"/>
    <w:rsid w:val="0073413F"/>
    <w:rsid w:val="00734464"/>
    <w:rsid w:val="00743E43"/>
    <w:rsid w:val="00744827"/>
    <w:rsid w:val="00751F11"/>
    <w:rsid w:val="00753289"/>
    <w:rsid w:val="007537ED"/>
    <w:rsid w:val="00761188"/>
    <w:rsid w:val="00772EEC"/>
    <w:rsid w:val="0079045A"/>
    <w:rsid w:val="00791DB6"/>
    <w:rsid w:val="00795C2E"/>
    <w:rsid w:val="007A38FD"/>
    <w:rsid w:val="007A5BEE"/>
    <w:rsid w:val="007A73D0"/>
    <w:rsid w:val="007C2A3B"/>
    <w:rsid w:val="007D5C8D"/>
    <w:rsid w:val="007D7952"/>
    <w:rsid w:val="007E271F"/>
    <w:rsid w:val="007E5E97"/>
    <w:rsid w:val="007F202A"/>
    <w:rsid w:val="007F2686"/>
    <w:rsid w:val="007F66C8"/>
    <w:rsid w:val="0080415F"/>
    <w:rsid w:val="00804360"/>
    <w:rsid w:val="00804525"/>
    <w:rsid w:val="00821946"/>
    <w:rsid w:val="00832C9B"/>
    <w:rsid w:val="0084393C"/>
    <w:rsid w:val="00850801"/>
    <w:rsid w:val="00886E5B"/>
    <w:rsid w:val="008A7A9E"/>
    <w:rsid w:val="008B05D2"/>
    <w:rsid w:val="008C02EB"/>
    <w:rsid w:val="008C21B8"/>
    <w:rsid w:val="008C3D66"/>
    <w:rsid w:val="008C4BAD"/>
    <w:rsid w:val="008C5C16"/>
    <w:rsid w:val="008D1CAA"/>
    <w:rsid w:val="008E6E08"/>
    <w:rsid w:val="008F4820"/>
    <w:rsid w:val="00902036"/>
    <w:rsid w:val="0091037F"/>
    <w:rsid w:val="00915CCB"/>
    <w:rsid w:val="0091636E"/>
    <w:rsid w:val="00921634"/>
    <w:rsid w:val="0095455E"/>
    <w:rsid w:val="00956FD5"/>
    <w:rsid w:val="00957071"/>
    <w:rsid w:val="0095742F"/>
    <w:rsid w:val="00967CE9"/>
    <w:rsid w:val="009756E6"/>
    <w:rsid w:val="00981068"/>
    <w:rsid w:val="00982370"/>
    <w:rsid w:val="00982655"/>
    <w:rsid w:val="00990091"/>
    <w:rsid w:val="00990DEA"/>
    <w:rsid w:val="00991FC1"/>
    <w:rsid w:val="009A0F32"/>
    <w:rsid w:val="009A4073"/>
    <w:rsid w:val="009B6834"/>
    <w:rsid w:val="009B7D9A"/>
    <w:rsid w:val="009C18D3"/>
    <w:rsid w:val="009C6C32"/>
    <w:rsid w:val="009C74E4"/>
    <w:rsid w:val="009D752A"/>
    <w:rsid w:val="009E040D"/>
    <w:rsid w:val="009F0FE7"/>
    <w:rsid w:val="009F77BF"/>
    <w:rsid w:val="00A00A74"/>
    <w:rsid w:val="00A0205E"/>
    <w:rsid w:val="00A07A37"/>
    <w:rsid w:val="00A24D33"/>
    <w:rsid w:val="00A5490D"/>
    <w:rsid w:val="00A636F0"/>
    <w:rsid w:val="00A73C00"/>
    <w:rsid w:val="00A87B82"/>
    <w:rsid w:val="00A965FC"/>
    <w:rsid w:val="00AB1DDC"/>
    <w:rsid w:val="00AB5639"/>
    <w:rsid w:val="00AD01C5"/>
    <w:rsid w:val="00B077AC"/>
    <w:rsid w:val="00B07B5F"/>
    <w:rsid w:val="00B07E3A"/>
    <w:rsid w:val="00B13E35"/>
    <w:rsid w:val="00B167CE"/>
    <w:rsid w:val="00B24D0A"/>
    <w:rsid w:val="00B37128"/>
    <w:rsid w:val="00B445F1"/>
    <w:rsid w:val="00B51795"/>
    <w:rsid w:val="00B5381E"/>
    <w:rsid w:val="00B56489"/>
    <w:rsid w:val="00B62C1B"/>
    <w:rsid w:val="00B652E6"/>
    <w:rsid w:val="00B73E68"/>
    <w:rsid w:val="00B7544F"/>
    <w:rsid w:val="00B76132"/>
    <w:rsid w:val="00B7674C"/>
    <w:rsid w:val="00B76CF7"/>
    <w:rsid w:val="00B8091F"/>
    <w:rsid w:val="00B8096A"/>
    <w:rsid w:val="00B82E07"/>
    <w:rsid w:val="00BB60E8"/>
    <w:rsid w:val="00BC52F2"/>
    <w:rsid w:val="00BC7460"/>
    <w:rsid w:val="00BD1ADB"/>
    <w:rsid w:val="00BD2067"/>
    <w:rsid w:val="00BD2BB3"/>
    <w:rsid w:val="00BD49A5"/>
    <w:rsid w:val="00BD4FE2"/>
    <w:rsid w:val="00BD57B3"/>
    <w:rsid w:val="00BD72A5"/>
    <w:rsid w:val="00BE1E7B"/>
    <w:rsid w:val="00BF514E"/>
    <w:rsid w:val="00BF6FA5"/>
    <w:rsid w:val="00C0378B"/>
    <w:rsid w:val="00C03A3D"/>
    <w:rsid w:val="00C13987"/>
    <w:rsid w:val="00C239B7"/>
    <w:rsid w:val="00C24441"/>
    <w:rsid w:val="00C43742"/>
    <w:rsid w:val="00C4487B"/>
    <w:rsid w:val="00C4712E"/>
    <w:rsid w:val="00C47E46"/>
    <w:rsid w:val="00C62579"/>
    <w:rsid w:val="00C63956"/>
    <w:rsid w:val="00C74D5A"/>
    <w:rsid w:val="00C80A62"/>
    <w:rsid w:val="00CA62E3"/>
    <w:rsid w:val="00CC3498"/>
    <w:rsid w:val="00CC53AE"/>
    <w:rsid w:val="00CC6438"/>
    <w:rsid w:val="00CE3698"/>
    <w:rsid w:val="00CF69E6"/>
    <w:rsid w:val="00D051BE"/>
    <w:rsid w:val="00D13AEB"/>
    <w:rsid w:val="00D15B52"/>
    <w:rsid w:val="00D41A32"/>
    <w:rsid w:val="00D46466"/>
    <w:rsid w:val="00D51E60"/>
    <w:rsid w:val="00D80AFE"/>
    <w:rsid w:val="00D837A9"/>
    <w:rsid w:val="00D84325"/>
    <w:rsid w:val="00D84A45"/>
    <w:rsid w:val="00D93103"/>
    <w:rsid w:val="00DA1AE6"/>
    <w:rsid w:val="00DB12A4"/>
    <w:rsid w:val="00DB2C3F"/>
    <w:rsid w:val="00DB31C6"/>
    <w:rsid w:val="00DB64E3"/>
    <w:rsid w:val="00DC50A0"/>
    <w:rsid w:val="00DC55AA"/>
    <w:rsid w:val="00DC6605"/>
    <w:rsid w:val="00DD44E3"/>
    <w:rsid w:val="00DD6D70"/>
    <w:rsid w:val="00DE708F"/>
    <w:rsid w:val="00DF2CAD"/>
    <w:rsid w:val="00E1114E"/>
    <w:rsid w:val="00E11C34"/>
    <w:rsid w:val="00E127B8"/>
    <w:rsid w:val="00E1295F"/>
    <w:rsid w:val="00E129AF"/>
    <w:rsid w:val="00E26B0F"/>
    <w:rsid w:val="00E30C21"/>
    <w:rsid w:val="00E43112"/>
    <w:rsid w:val="00E46ED6"/>
    <w:rsid w:val="00E52883"/>
    <w:rsid w:val="00E6296C"/>
    <w:rsid w:val="00E64624"/>
    <w:rsid w:val="00E67AAA"/>
    <w:rsid w:val="00E76008"/>
    <w:rsid w:val="00E7776D"/>
    <w:rsid w:val="00E809E4"/>
    <w:rsid w:val="00E87625"/>
    <w:rsid w:val="00E92082"/>
    <w:rsid w:val="00E96C04"/>
    <w:rsid w:val="00E97D74"/>
    <w:rsid w:val="00EA377F"/>
    <w:rsid w:val="00EC0899"/>
    <w:rsid w:val="00EC225F"/>
    <w:rsid w:val="00EC5677"/>
    <w:rsid w:val="00EC70CC"/>
    <w:rsid w:val="00EE3178"/>
    <w:rsid w:val="00EF55F2"/>
    <w:rsid w:val="00F01DF4"/>
    <w:rsid w:val="00F2123C"/>
    <w:rsid w:val="00F2357B"/>
    <w:rsid w:val="00F262E3"/>
    <w:rsid w:val="00F3196D"/>
    <w:rsid w:val="00F414A4"/>
    <w:rsid w:val="00F45374"/>
    <w:rsid w:val="00F77E98"/>
    <w:rsid w:val="00F8277A"/>
    <w:rsid w:val="00F87E81"/>
    <w:rsid w:val="00F922D8"/>
    <w:rsid w:val="00F9299F"/>
    <w:rsid w:val="00F94936"/>
    <w:rsid w:val="00F965D1"/>
    <w:rsid w:val="00FA02B5"/>
    <w:rsid w:val="00FB1835"/>
    <w:rsid w:val="00FC5C95"/>
    <w:rsid w:val="00FD2B1C"/>
    <w:rsid w:val="00FE02C1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B5081"/>
  <w15:docId w15:val="{3458FF1F-3728-4D1A-9844-9CE13E3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97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6C32"/>
    <w:pPr>
      <w:keepNext/>
      <w:keepLines/>
      <w:spacing w:before="240" w:after="0"/>
      <w:outlineLvl w:val="0"/>
    </w:pPr>
    <w:rPr>
      <w:rFonts w:eastAsiaTheme="majorEastAsia" w:cstheme="majorBidi"/>
      <w:color w:val="A27F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32"/>
    <w:pPr>
      <w:keepNext/>
      <w:keepLines/>
      <w:spacing w:before="40" w:after="0"/>
      <w:outlineLvl w:val="1"/>
    </w:pPr>
    <w:rPr>
      <w:rFonts w:eastAsiaTheme="majorEastAsia" w:cstheme="majorBidi"/>
      <w:b/>
      <w:color w:val="A27F10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2E6"/>
  </w:style>
  <w:style w:type="paragraph" w:styleId="Footer">
    <w:name w:val="footer"/>
    <w:basedOn w:val="Normal"/>
    <w:link w:val="FooterChar"/>
    <w:uiPriority w:val="99"/>
    <w:unhideWhenUsed/>
    <w:rsid w:val="00B6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2E6"/>
  </w:style>
  <w:style w:type="paragraph" w:customStyle="1" w:styleId="Addressdetails">
    <w:name w:val="Address_details"/>
    <w:basedOn w:val="Normal"/>
    <w:rsid w:val="00CA62E3"/>
    <w:pPr>
      <w:framePr w:w="3686" w:wrap="around" w:vAnchor="page" w:hAnchor="page" w:x="1135" w:y="2751" w:anchorLock="1"/>
      <w:spacing w:after="0" w:line="250" w:lineRule="exact"/>
    </w:pPr>
    <w:rPr>
      <w:sz w:val="19"/>
      <w:szCs w:val="17"/>
      <w:lang w:val="en-US"/>
    </w:rPr>
  </w:style>
  <w:style w:type="paragraph" w:customStyle="1" w:styleId="Datedetails">
    <w:name w:val="Date_details"/>
    <w:basedOn w:val="Normal"/>
    <w:rsid w:val="00CA62E3"/>
    <w:pPr>
      <w:framePr w:w="3515" w:wrap="around" w:vAnchor="page" w:hAnchor="page" w:x="7259" w:y="2751" w:anchorLock="1"/>
      <w:spacing w:after="0" w:line="250" w:lineRule="exact"/>
      <w:jc w:val="right"/>
    </w:pPr>
    <w:rPr>
      <w:sz w:val="19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062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2E3"/>
    <w:rPr>
      <w:color w:val="3F454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6C32"/>
    <w:rPr>
      <w:rFonts w:ascii="Arial" w:eastAsiaTheme="majorEastAsia" w:hAnsi="Arial" w:cstheme="majorBidi"/>
      <w:color w:val="A27F1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6C32"/>
    <w:rPr>
      <w:rFonts w:ascii="Arial" w:eastAsiaTheme="majorEastAsia" w:hAnsi="Arial" w:cstheme="majorBidi"/>
      <w:b/>
      <w:color w:val="A27F10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6C32"/>
    <w:pPr>
      <w:spacing w:after="0" w:line="240" w:lineRule="auto"/>
      <w:contextualSpacing/>
    </w:pPr>
    <w:rPr>
      <w:rFonts w:eastAsiaTheme="majorEastAsia" w:cstheme="majorBidi"/>
      <w:color w:val="00206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32"/>
    <w:rPr>
      <w:rFonts w:ascii="Arial" w:eastAsiaTheme="majorEastAsia" w:hAnsi="Arial" w:cstheme="majorBidi"/>
      <w:color w:val="00206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32"/>
    <w:pPr>
      <w:numPr>
        <w:ilvl w:val="1"/>
      </w:numPr>
    </w:pPr>
    <w:rPr>
      <w:rFonts w:eastAsiaTheme="minorEastAsia"/>
      <w:b/>
      <w:color w:val="7D888D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9C6C32"/>
    <w:rPr>
      <w:rFonts w:ascii="Arial" w:eastAsiaTheme="minorEastAsia" w:hAnsi="Arial"/>
      <w:b/>
      <w:color w:val="7D888D" w:themeColor="text1" w:themeTint="A5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7C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C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CE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7CE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7CE9"/>
    <w:rPr>
      <w:color w:val="3F454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9C"/>
    <w:rPr>
      <w:rFonts w:ascii="Arial" w:hAnsi="Arial"/>
      <w:color w:val="3F4548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9C"/>
    <w:rPr>
      <w:rFonts w:ascii="Arial" w:hAnsi="Arial"/>
      <w:b/>
      <w:bCs/>
      <w:color w:val="3F4548" w:themeColor="text1"/>
      <w:sz w:val="20"/>
      <w:szCs w:val="20"/>
    </w:rPr>
  </w:style>
  <w:style w:type="table" w:styleId="TableGrid">
    <w:name w:val="Table Grid"/>
    <w:basedOn w:val="TableNormal"/>
    <w:uiPriority w:val="39"/>
    <w:rsid w:val="001372D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8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96C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0452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C22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5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.affairs@actuarie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foa generic 01">
      <a:dk1>
        <a:srgbClr val="3F4548"/>
      </a:dk1>
      <a:lt1>
        <a:sysClr val="window" lastClr="FFFFFF"/>
      </a:lt1>
      <a:dk2>
        <a:srgbClr val="002060"/>
      </a:dk2>
      <a:lt2>
        <a:srgbClr val="FFFFFF"/>
      </a:lt2>
      <a:accent1>
        <a:srgbClr val="D9AB16"/>
      </a:accent1>
      <a:accent2>
        <a:srgbClr val="113458"/>
      </a:accent2>
      <a:accent3>
        <a:srgbClr val="4096B8"/>
      </a:accent3>
      <a:accent4>
        <a:srgbClr val="8076CF"/>
      </a:accent4>
      <a:accent5>
        <a:srgbClr val="11B3A2"/>
      </a:accent5>
      <a:accent6>
        <a:srgbClr val="7CB3E1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D80AF541634F88090DB549522CB9" ma:contentTypeVersion="1" ma:contentTypeDescription="Create a new document." ma:contentTypeScope="" ma:versionID="be7ea43377f7a82dc2d06363e000d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F0D155-0D66-41DC-9B89-182181712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C364B-592E-4B1A-87EE-58196E0B967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406EDA-9DEF-4D02-A2E8-5948471E5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B2E54-8E70-44E0-A767-B58791985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IFoA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Deegan</dc:creator>
  <cp:keywords/>
  <dc:description/>
  <cp:lastModifiedBy>Matthew Humphreys</cp:lastModifiedBy>
  <cp:revision>4</cp:revision>
  <cp:lastPrinted>2012-12-17T18:03:00Z</cp:lastPrinted>
  <dcterms:created xsi:type="dcterms:W3CDTF">2023-07-12T15:17:00Z</dcterms:created>
  <dcterms:modified xsi:type="dcterms:W3CDTF">2023-07-12T15:25:00Z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0x01010065A9D80AF541634F88090DB549522CB9</vt:lpwstr>
  </property>
  <property fmtid="{D5CDD505-2E9C-101B-9397-08002B2CF9AE}" pid="3" name="MSIP_Label_959a91ea-2073-4935-a795-8d5add99d027_Enabled">
    <vt:lpwstr>true</vt:lpwstr>
  </property>
  <property fmtid="{D5CDD505-2E9C-101B-9397-08002B2CF9AE}" pid="4" name="MSIP_Label_959a91ea-2073-4935-a795-8d5add99d027_SetDate">
    <vt:lpwstr>2022-01-05T18:06:47Z</vt:lpwstr>
  </property>
  <property fmtid="{D5CDD505-2E9C-101B-9397-08002B2CF9AE}" pid="5" name="MSIP_Label_959a91ea-2073-4935-a795-8d5add99d027_Method">
    <vt:lpwstr>Privileged</vt:lpwstr>
  </property>
  <property fmtid="{D5CDD505-2E9C-101B-9397-08002B2CF9AE}" pid="6" name="MSIP_Label_959a91ea-2073-4935-a795-8d5add99d027_Name">
    <vt:lpwstr>Non-Confidential</vt:lpwstr>
  </property>
  <property fmtid="{D5CDD505-2E9C-101B-9397-08002B2CF9AE}" pid="7" name="MSIP_Label_959a91ea-2073-4935-a795-8d5add99d027_SiteId">
    <vt:lpwstr>d246baab-cc00-4ed2-bc4e-f8a46cbc590d</vt:lpwstr>
  </property>
  <property fmtid="{D5CDD505-2E9C-101B-9397-08002B2CF9AE}" pid="8" name="MSIP_Label_959a91ea-2073-4935-a795-8d5add99d027_ActionId">
    <vt:lpwstr>d0d3c8e2-5dd0-423c-bb53-102c2fdd5f03</vt:lpwstr>
  </property>
  <property fmtid="{D5CDD505-2E9C-101B-9397-08002B2CF9AE}" pid="9" name="MSIP_Label_959a91ea-2073-4935-a795-8d5add99d027_ContentBits">
    <vt:lpwstr>0</vt:lpwstr>
  </property>
  <property fmtid="{D5CDD505-2E9C-101B-9397-08002B2CF9AE}" pid="10" name="MSIP_Label_15d3885c-1f56-40e3-8399-6e8073bd5146_Enabled">
    <vt:lpwstr>true</vt:lpwstr>
  </property>
  <property fmtid="{D5CDD505-2E9C-101B-9397-08002B2CF9AE}" pid="11" name="MSIP_Label_15d3885c-1f56-40e3-8399-6e8073bd5146_SetDate">
    <vt:lpwstr>2023-01-19T15:14:41Z</vt:lpwstr>
  </property>
  <property fmtid="{D5CDD505-2E9C-101B-9397-08002B2CF9AE}" pid="12" name="MSIP_Label_15d3885c-1f56-40e3-8399-6e8073bd5146_Method">
    <vt:lpwstr>Privileged</vt:lpwstr>
  </property>
  <property fmtid="{D5CDD505-2E9C-101B-9397-08002B2CF9AE}" pid="13" name="MSIP_Label_15d3885c-1f56-40e3-8399-6e8073bd5146_Name">
    <vt:lpwstr>15d3885c-1f56-40e3-8399-6e8073bd5146</vt:lpwstr>
  </property>
  <property fmtid="{D5CDD505-2E9C-101B-9397-08002B2CF9AE}" pid="14" name="MSIP_Label_15d3885c-1f56-40e3-8399-6e8073bd5146_SiteId">
    <vt:lpwstr>ea80952e-a476-42d4-aaf4-5457852b0f7e</vt:lpwstr>
  </property>
  <property fmtid="{D5CDD505-2E9C-101B-9397-08002B2CF9AE}" pid="15" name="MSIP_Label_15d3885c-1f56-40e3-8399-6e8073bd5146_ActionId">
    <vt:lpwstr>36f83b1a-0a54-485c-af82-12c6ef4701d5</vt:lpwstr>
  </property>
  <property fmtid="{D5CDD505-2E9C-101B-9397-08002B2CF9AE}" pid="16" name="MSIP_Label_15d3885c-1f56-40e3-8399-6e8073bd5146_ContentBits">
    <vt:lpwstr>0</vt:lpwstr>
  </property>
</Properties>
</file>