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6320"/>
      </w:tblGrid>
      <w:tr w:rsidR="00525EAB" w:rsidRPr="00525EAB" w14:paraId="2945FE3C" w14:textId="77777777" w:rsidTr="00ED7681">
        <w:trPr>
          <w:trHeight w:val="2144"/>
        </w:trPr>
        <w:tc>
          <w:tcPr>
            <w:tcW w:w="3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B0498F" w14:textId="77777777" w:rsidR="00525EAB" w:rsidRPr="00525EAB" w:rsidRDefault="0009390D" w:rsidP="00ED7681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734A4D7" wp14:editId="79A4AE09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02D8DB" w14:textId="77777777" w:rsidR="00525EAB" w:rsidRPr="00F67BFD" w:rsidRDefault="00F67BFD" w:rsidP="006B56DF">
            <w:pPr>
              <w:rPr>
                <w:rFonts w:cs="Arial"/>
                <w:b/>
                <w:sz w:val="40"/>
                <w:szCs w:val="40"/>
              </w:rPr>
            </w:pPr>
            <w:r w:rsidRPr="00F67BFD">
              <w:rPr>
                <w:rFonts w:cs="Arial"/>
                <w:b/>
                <w:sz w:val="40"/>
                <w:szCs w:val="40"/>
              </w:rPr>
              <w:t xml:space="preserve">Application for </w:t>
            </w:r>
            <w:r w:rsidR="005574AA">
              <w:rPr>
                <w:rFonts w:cs="Arial"/>
                <w:b/>
                <w:sz w:val="40"/>
                <w:szCs w:val="40"/>
              </w:rPr>
              <w:t>CB3</w:t>
            </w:r>
            <w:r w:rsidR="006B56DF"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F67BFD">
              <w:rPr>
                <w:rFonts w:cs="Arial"/>
                <w:b/>
                <w:sz w:val="40"/>
                <w:szCs w:val="40"/>
              </w:rPr>
              <w:t xml:space="preserve">exam </w:t>
            </w:r>
            <w:r w:rsidR="006B56DF">
              <w:rPr>
                <w:rFonts w:cs="Arial"/>
                <w:b/>
                <w:sz w:val="40"/>
                <w:szCs w:val="40"/>
              </w:rPr>
              <w:t>refund</w:t>
            </w:r>
          </w:p>
        </w:tc>
      </w:tr>
    </w:tbl>
    <w:p w14:paraId="7D3711DE" w14:textId="77777777" w:rsidR="00525EAB" w:rsidRDefault="00525EAB" w:rsidP="00525EAB">
      <w:pPr>
        <w:ind w:left="-426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4"/>
        <w:gridCol w:w="3473"/>
        <w:gridCol w:w="880"/>
        <w:gridCol w:w="2200"/>
      </w:tblGrid>
      <w:tr w:rsidR="006303A3" w:rsidRPr="00402DA0" w14:paraId="04972880" w14:textId="77777777" w:rsidTr="001C28A4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B57C31" w14:textId="77777777" w:rsidR="001C28A4" w:rsidRDefault="001C28A4" w:rsidP="001C28A4">
            <w:pPr>
              <w:spacing w:line="240" w:lineRule="atLeast"/>
              <w:rPr>
                <w:rStyle w:val="Hyperlink"/>
                <w:i/>
                <w:szCs w:val="20"/>
              </w:rPr>
            </w:pPr>
            <w:r w:rsidRPr="00CE2C81">
              <w:rPr>
                <w:rFonts w:cs="Arial"/>
                <w:i/>
                <w:sz w:val="18"/>
                <w:szCs w:val="20"/>
              </w:rPr>
              <w:t>Please complete and return this form</w:t>
            </w:r>
            <w:r>
              <w:rPr>
                <w:rFonts w:cs="Arial"/>
                <w:i/>
                <w:sz w:val="18"/>
                <w:szCs w:val="20"/>
              </w:rPr>
              <w:t xml:space="preserve"> via email</w:t>
            </w:r>
            <w:r w:rsidRPr="00CE2C81">
              <w:rPr>
                <w:rFonts w:cs="Arial"/>
                <w:i/>
                <w:sz w:val="18"/>
                <w:szCs w:val="20"/>
              </w:rPr>
              <w:t xml:space="preserve"> to:</w:t>
            </w:r>
            <w:r>
              <w:rPr>
                <w:rFonts w:cs="Arial"/>
                <w:i/>
                <w:sz w:val="18"/>
                <w:szCs w:val="20"/>
              </w:rPr>
              <w:t xml:space="preserve"> </w:t>
            </w:r>
            <w:hyperlink r:id="rId8" w:history="1">
              <w:r w:rsidRPr="00981148">
                <w:rPr>
                  <w:rStyle w:val="Hyperlink"/>
                  <w:i/>
                  <w:szCs w:val="20"/>
                </w:rPr>
                <w:t>memberservices@actuaries.org.uk</w:t>
              </w:r>
            </w:hyperlink>
          </w:p>
          <w:p w14:paraId="016A3819" w14:textId="77777777" w:rsidR="006303A3" w:rsidRDefault="006303A3" w:rsidP="002F4EBF">
            <w:pPr>
              <w:spacing w:line="240" w:lineRule="atLeast"/>
              <w:rPr>
                <w:rFonts w:cs="Arial"/>
                <w:sz w:val="18"/>
                <w:szCs w:val="20"/>
              </w:rPr>
            </w:pPr>
          </w:p>
          <w:p w14:paraId="62F6D7D1" w14:textId="77777777" w:rsidR="001C28A4" w:rsidRDefault="001C28A4" w:rsidP="001C28A4">
            <w:pPr>
              <w:rPr>
                <w:rFonts w:eastAsia="Times New Roman" w:cs="Arial"/>
                <w:lang w:eastAsia="en-GB"/>
              </w:rPr>
            </w:pPr>
            <w:r w:rsidRPr="001C28A4">
              <w:rPr>
                <w:rFonts w:eastAsia="Times New Roman" w:cs="Arial"/>
                <w:lang w:val="en" w:eastAsia="en-GB"/>
              </w:rPr>
              <w:t xml:space="preserve">If you cancel your participation in </w:t>
            </w:r>
            <w:r w:rsidR="002511B6">
              <w:rPr>
                <w:rFonts w:eastAsia="Times New Roman" w:cs="Arial"/>
                <w:lang w:val="en" w:eastAsia="en-GB"/>
              </w:rPr>
              <w:t xml:space="preserve">the </w:t>
            </w:r>
            <w:r w:rsidRPr="001C28A4">
              <w:rPr>
                <w:rFonts w:eastAsia="Times New Roman" w:cs="Arial"/>
                <w:lang w:val="en" w:eastAsia="en-GB"/>
              </w:rPr>
              <w:t>CB3</w:t>
            </w:r>
            <w:r w:rsidR="002511B6">
              <w:rPr>
                <w:rFonts w:eastAsia="Times New Roman" w:cs="Arial"/>
                <w:lang w:val="en" w:eastAsia="en-GB"/>
              </w:rPr>
              <w:t xml:space="preserve"> exam</w:t>
            </w:r>
            <w:r w:rsidRPr="001C28A4">
              <w:rPr>
                <w:rFonts w:eastAsia="Times New Roman" w:cs="Arial"/>
                <w:lang w:val="en" w:eastAsia="en-GB"/>
              </w:rPr>
              <w:t xml:space="preserve"> 3 weeks or more before the assessment </w:t>
            </w:r>
            <w:r w:rsidR="002511B6">
              <w:rPr>
                <w:rFonts w:eastAsia="Times New Roman" w:cs="Arial"/>
                <w:lang w:val="en" w:eastAsia="en-GB"/>
              </w:rPr>
              <w:t xml:space="preserve">start </w:t>
            </w:r>
            <w:r w:rsidRPr="001C28A4">
              <w:rPr>
                <w:rFonts w:eastAsia="Times New Roman" w:cs="Arial"/>
                <w:lang w:val="en" w:eastAsia="en-GB"/>
              </w:rPr>
              <w:t xml:space="preserve">date, you will be entitled to a refund of the fee paid </w:t>
            </w:r>
            <w:r w:rsidR="002511B6">
              <w:rPr>
                <w:rFonts w:eastAsia="Times New Roman" w:cs="Arial"/>
                <w:lang w:eastAsia="en-GB"/>
              </w:rPr>
              <w:t xml:space="preserve">subject to the </w:t>
            </w:r>
            <w:r w:rsidRPr="001C28A4">
              <w:rPr>
                <w:rFonts w:eastAsia="Times New Roman" w:cs="Arial"/>
                <w:lang w:eastAsia="en-GB"/>
              </w:rPr>
              <w:t xml:space="preserve">deduction of a 10% administrative charge and any applicable bank charges. </w:t>
            </w:r>
          </w:p>
          <w:p w14:paraId="32C26ABC" w14:textId="77777777" w:rsidR="001C28A4" w:rsidRPr="001C28A4" w:rsidRDefault="001C28A4" w:rsidP="001C28A4">
            <w:pPr>
              <w:rPr>
                <w:rFonts w:eastAsia="Times New Roman" w:cs="Arial"/>
                <w:lang w:eastAsia="en-GB"/>
              </w:rPr>
            </w:pPr>
          </w:p>
          <w:p w14:paraId="67856C43" w14:textId="6FCD5469" w:rsidR="001C28A4" w:rsidRPr="001C28A4" w:rsidRDefault="001C28A4" w:rsidP="001C28A4">
            <w:pPr>
              <w:rPr>
                <w:rFonts w:eastAsia="Times New Roman" w:cs="Arial"/>
                <w:color w:val="505050"/>
                <w:lang w:eastAsia="en-GB"/>
              </w:rPr>
            </w:pPr>
            <w:r w:rsidRPr="001C28A4">
              <w:rPr>
                <w:rFonts w:eastAsia="Times New Roman" w:cs="Arial"/>
                <w:lang w:eastAsia="en-GB"/>
              </w:rPr>
              <w:t xml:space="preserve">Refunds for cancellations less than 3 weeks before the assessment date, will be considered by Member Services on an exceptional basis in accordance with the same principles outlined in the </w:t>
            </w:r>
            <w:hyperlink r:id="rId9" w:history="1">
              <w:proofErr w:type="spellStart"/>
              <w:r w:rsidRPr="00923154">
                <w:rPr>
                  <w:rStyle w:val="Hyperlink"/>
                  <w:rFonts w:eastAsia="Times New Roman" w:cs="Arial"/>
                  <w:lang w:eastAsia="en-GB"/>
                </w:rPr>
                <w:t>IFoA’s</w:t>
              </w:r>
              <w:proofErr w:type="spellEnd"/>
              <w:r w:rsidRPr="00923154">
                <w:rPr>
                  <w:rStyle w:val="Hyperlink"/>
                  <w:rFonts w:eastAsia="Times New Roman" w:cs="Arial"/>
                  <w:lang w:eastAsia="en-GB"/>
                </w:rPr>
                <w:t xml:space="preserve"> Refund Policy</w:t>
              </w:r>
            </w:hyperlink>
            <w:r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  <w:r w:rsidRPr="001C28A4">
              <w:rPr>
                <w:rFonts w:eastAsia="Times New Roman" w:cs="Arial"/>
                <w:lang w:eastAsia="en-GB"/>
              </w:rPr>
              <w:t>under ‘cancellation after the assessment registration period has closed’.</w:t>
            </w:r>
          </w:p>
        </w:tc>
      </w:tr>
      <w:tr w:rsidR="006303A3" w:rsidRPr="00402DA0" w14:paraId="3C18B0DB" w14:textId="77777777" w:rsidTr="001C28A4">
        <w:trPr>
          <w:trHeight w:val="288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96807" w14:textId="77777777" w:rsidR="006303A3" w:rsidRPr="00402DA0" w:rsidRDefault="006303A3" w:rsidP="00525EAB">
            <w:pPr>
              <w:rPr>
                <w:rFonts w:cs="Arial"/>
                <w:szCs w:val="20"/>
              </w:rPr>
            </w:pPr>
          </w:p>
        </w:tc>
      </w:tr>
      <w:tr w:rsidR="006303A3" w:rsidRPr="00402DA0" w14:paraId="7A257835" w14:textId="77777777" w:rsidTr="001C28A4">
        <w:trPr>
          <w:trHeight w:val="43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59302" w14:textId="77777777" w:rsidR="006303A3" w:rsidRPr="00402DA0" w:rsidRDefault="006303A3" w:rsidP="00224B2D">
            <w:pPr>
              <w:rPr>
                <w:rFonts w:cs="Arial"/>
                <w:szCs w:val="20"/>
              </w:rPr>
            </w:pPr>
            <w:r w:rsidRPr="00402DA0">
              <w:rPr>
                <w:rFonts w:cs="Arial"/>
                <w:b/>
                <w:bCs/>
                <w:color w:val="000000"/>
                <w:sz w:val="24"/>
                <w:szCs w:val="20"/>
              </w:rPr>
              <w:t>Personal details</w:t>
            </w:r>
          </w:p>
        </w:tc>
      </w:tr>
      <w:tr w:rsidR="006303A3" w:rsidRPr="001466E0" w14:paraId="7918541B" w14:textId="77777777" w:rsidTr="001C28A4">
        <w:trPr>
          <w:trHeight w:val="432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18A36" w14:textId="77777777" w:rsidR="006303A3" w:rsidRPr="001466E0" w:rsidRDefault="001466E0" w:rsidP="001466E0">
            <w:pPr>
              <w:rPr>
                <w:rFonts w:cs="Arial"/>
                <w:b/>
                <w:sz w:val="18"/>
                <w:szCs w:val="20"/>
              </w:rPr>
            </w:pPr>
            <w:r w:rsidRPr="00BA5BCB">
              <w:rPr>
                <w:rFonts w:cs="Arial"/>
                <w:b/>
                <w:szCs w:val="20"/>
              </w:rPr>
              <w:t>Name</w:t>
            </w:r>
            <w:r w:rsidR="006303A3" w:rsidRPr="001466E0">
              <w:rPr>
                <w:rFonts w:cs="Arial"/>
                <w:b/>
                <w:sz w:val="18"/>
                <w:szCs w:val="20"/>
              </w:rPr>
              <w:t xml:space="preserve"> (BLOCK CAPITALS)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DDF6" w14:textId="77777777" w:rsidR="006303A3" w:rsidRPr="001466E0" w:rsidRDefault="006303A3" w:rsidP="00224B2D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2DD83" w14:textId="77777777" w:rsidR="006303A3" w:rsidRPr="001466E0" w:rsidRDefault="006303A3" w:rsidP="00224B2D">
            <w:pPr>
              <w:rPr>
                <w:rFonts w:cs="Arial"/>
                <w:b/>
                <w:sz w:val="18"/>
                <w:szCs w:val="20"/>
              </w:rPr>
            </w:pPr>
            <w:r w:rsidRPr="00BA5BCB">
              <w:rPr>
                <w:rFonts w:cs="Arial"/>
                <w:b/>
                <w:szCs w:val="20"/>
              </w:rPr>
              <w:t>ARN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DECE" w14:textId="77777777" w:rsidR="006303A3" w:rsidRPr="001466E0" w:rsidRDefault="006303A3" w:rsidP="00224B2D">
            <w:pPr>
              <w:rPr>
                <w:rFonts w:cs="Arial"/>
                <w:b/>
                <w:sz w:val="18"/>
                <w:szCs w:val="20"/>
              </w:rPr>
            </w:pPr>
          </w:p>
        </w:tc>
      </w:tr>
      <w:tr w:rsidR="006303A3" w:rsidRPr="00402DA0" w14:paraId="2F274933" w14:textId="77777777" w:rsidTr="001C28A4">
        <w:trPr>
          <w:trHeight w:val="346"/>
        </w:trPr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F96C1" w14:textId="77777777" w:rsidR="006303A3" w:rsidRPr="00402DA0" w:rsidRDefault="006303A3" w:rsidP="00224B2D">
            <w:pPr>
              <w:rPr>
                <w:rFonts w:cs="Arial"/>
                <w:szCs w:val="20"/>
              </w:rPr>
            </w:pPr>
          </w:p>
        </w:tc>
      </w:tr>
      <w:tr w:rsidR="006303A3" w:rsidRPr="00402DA0" w14:paraId="7720FFCC" w14:textId="77777777" w:rsidTr="001C28A4">
        <w:trPr>
          <w:trHeight w:val="43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FF043" w14:textId="77777777" w:rsidR="006303A3" w:rsidRPr="00402DA0" w:rsidRDefault="006B56DF" w:rsidP="006B56DF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0"/>
              </w:rPr>
              <w:t>E</w:t>
            </w:r>
            <w:r w:rsidR="006303A3" w:rsidRPr="00402DA0">
              <w:rPr>
                <w:rFonts w:cs="Arial"/>
                <w:b/>
                <w:bCs/>
                <w:color w:val="000000"/>
                <w:sz w:val="24"/>
                <w:szCs w:val="20"/>
              </w:rPr>
              <w:t>xam details</w:t>
            </w:r>
          </w:p>
        </w:tc>
      </w:tr>
      <w:tr w:rsidR="006B56DF" w:rsidRPr="00402DA0" w14:paraId="4A711916" w14:textId="77777777" w:rsidTr="001C28A4">
        <w:trPr>
          <w:trHeight w:val="432"/>
        </w:trPr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021D8F" w14:textId="77777777" w:rsidR="006B56DF" w:rsidRPr="003D709D" w:rsidRDefault="002511B6" w:rsidP="00556C5F">
            <w:pPr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Date of </w:t>
            </w:r>
            <w:r w:rsidR="006B56DF">
              <w:rPr>
                <w:rFonts w:cs="Arial"/>
                <w:b/>
                <w:bCs/>
                <w:color w:val="000000"/>
                <w:szCs w:val="20"/>
              </w:rPr>
              <w:t>C</w:t>
            </w:r>
            <w:r w:rsidR="00556C5F">
              <w:rPr>
                <w:rFonts w:cs="Arial"/>
                <w:b/>
                <w:bCs/>
                <w:color w:val="000000"/>
                <w:szCs w:val="20"/>
              </w:rPr>
              <w:t>B3</w:t>
            </w:r>
            <w:r w:rsidR="006B56DF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6B56DF" w:rsidRPr="00BA5BCB">
              <w:rPr>
                <w:rFonts w:cs="Arial"/>
                <w:b/>
                <w:bCs/>
                <w:color w:val="000000"/>
                <w:szCs w:val="20"/>
              </w:rPr>
              <w:t>exam</w:t>
            </w:r>
            <w:r w:rsidR="006B56DF">
              <w:rPr>
                <w:rFonts w:cs="Arial"/>
                <w:b/>
                <w:bCs/>
                <w:color w:val="000000"/>
                <w:szCs w:val="20"/>
              </w:rPr>
              <w:t xml:space="preserve"> booked</w:t>
            </w:r>
          </w:p>
        </w:tc>
        <w:tc>
          <w:tcPr>
            <w:tcW w:w="6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4D8E2" w14:textId="77777777" w:rsidR="006B56DF" w:rsidRPr="00402DA0" w:rsidRDefault="006B56DF" w:rsidP="00224B2D">
            <w:pPr>
              <w:rPr>
                <w:rFonts w:cs="Arial"/>
                <w:szCs w:val="20"/>
              </w:rPr>
            </w:pPr>
          </w:p>
        </w:tc>
      </w:tr>
    </w:tbl>
    <w:p w14:paraId="6FDC49AA" w14:textId="77777777" w:rsidR="0073718C" w:rsidRDefault="0073718C" w:rsidP="00224B2D">
      <w:pPr>
        <w:rPr>
          <w:rFonts w:cs="Arial"/>
          <w:szCs w:val="20"/>
        </w:rPr>
      </w:pPr>
    </w:p>
    <w:p w14:paraId="7102F571" w14:textId="77777777" w:rsidR="006B56DF" w:rsidRDefault="006B56DF">
      <w:pPr>
        <w:spacing w:line="240" w:lineRule="auto"/>
        <w:rPr>
          <w:rFonts w:cs="Arial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427"/>
        <w:gridCol w:w="3176"/>
        <w:gridCol w:w="1451"/>
        <w:gridCol w:w="3159"/>
      </w:tblGrid>
      <w:tr w:rsidR="006B56DF" w14:paraId="6C557C86" w14:textId="77777777" w:rsidTr="001C28A4">
        <w:trPr>
          <w:trHeight w:val="720"/>
        </w:trPr>
        <w:tc>
          <w:tcPr>
            <w:tcW w:w="9776" w:type="dxa"/>
            <w:gridSpan w:val="5"/>
            <w:shd w:val="clear" w:color="auto" w:fill="D9D9D9"/>
            <w:vAlign w:val="center"/>
          </w:tcPr>
          <w:p w14:paraId="198EE577" w14:textId="77777777" w:rsidR="006B56DF" w:rsidRDefault="006B56DF" w:rsidP="00EE46CB">
            <w:pPr>
              <w:rPr>
                <w:b/>
                <w:sz w:val="24"/>
                <w:szCs w:val="18"/>
              </w:rPr>
            </w:pPr>
            <w:r>
              <w:br w:type="page"/>
            </w:r>
            <w:r w:rsidRPr="00EC7CA6">
              <w:rPr>
                <w:b/>
                <w:sz w:val="24"/>
                <w:szCs w:val="18"/>
              </w:rPr>
              <w:t>Refund method</w:t>
            </w:r>
          </w:p>
          <w:p w14:paraId="1A05D1FC" w14:textId="77777777" w:rsidR="006B56DF" w:rsidRDefault="006B56DF" w:rsidP="00EE46CB">
            <w:r w:rsidRPr="00525EAB">
              <w:rPr>
                <w:rFonts w:cs="Arial"/>
                <w:b/>
                <w:szCs w:val="20"/>
              </w:rPr>
              <w:t>Refunds will only be made to the payer of the exam entry fee, using the same payment details.</w:t>
            </w:r>
          </w:p>
        </w:tc>
      </w:tr>
      <w:tr w:rsidR="006B56DF" w14:paraId="0A23C5E9" w14:textId="77777777" w:rsidTr="001C28A4">
        <w:trPr>
          <w:trHeight w:val="432"/>
        </w:trPr>
        <w:tc>
          <w:tcPr>
            <w:tcW w:w="9776" w:type="dxa"/>
            <w:gridSpan w:val="5"/>
            <w:vAlign w:val="center"/>
          </w:tcPr>
          <w:p w14:paraId="26970190" w14:textId="77777777" w:rsidR="006B56DF" w:rsidRDefault="006B56DF" w:rsidP="00EE46CB">
            <w:r w:rsidRPr="00EC7CA6">
              <w:rPr>
                <w:b/>
                <w:sz w:val="18"/>
                <w:szCs w:val="18"/>
              </w:rPr>
              <w:t>Method of payment:</w:t>
            </w:r>
            <w:r w:rsidRPr="00EC7CA6">
              <w:rPr>
                <w:sz w:val="18"/>
                <w:szCs w:val="18"/>
              </w:rPr>
              <w:t xml:space="preserve"> </w:t>
            </w:r>
            <w:r w:rsidRPr="00EC7CA6">
              <w:rPr>
                <w:sz w:val="16"/>
                <w:szCs w:val="16"/>
              </w:rPr>
              <w:t>Please indicate which method of payment was originally used.</w:t>
            </w:r>
          </w:p>
        </w:tc>
      </w:tr>
      <w:tr w:rsidR="006B56DF" w14:paraId="5DDDBD2B" w14:textId="77777777" w:rsidTr="001C28A4">
        <w:trPr>
          <w:trHeight w:val="432"/>
        </w:trPr>
        <w:tc>
          <w:tcPr>
            <w:tcW w:w="563" w:type="dxa"/>
            <w:vAlign w:val="center"/>
          </w:tcPr>
          <w:p w14:paraId="196C31E5" w14:textId="77777777" w:rsidR="006B56DF" w:rsidRPr="009F7916" w:rsidRDefault="006B56DF" w:rsidP="00EE46CB">
            <w:r w:rsidRPr="009F7916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6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9F7916">
              <w:rPr>
                <w:szCs w:val="18"/>
              </w:rPr>
              <w:fldChar w:fldCharType="end"/>
            </w:r>
          </w:p>
        </w:tc>
        <w:tc>
          <w:tcPr>
            <w:tcW w:w="9213" w:type="dxa"/>
            <w:gridSpan w:val="4"/>
            <w:vAlign w:val="center"/>
          </w:tcPr>
          <w:p w14:paraId="66C2E525" w14:textId="77777777" w:rsidR="006B56DF" w:rsidRPr="009F7916" w:rsidRDefault="006B56DF" w:rsidP="00EE46CB">
            <w:r w:rsidRPr="009F7916">
              <w:rPr>
                <w:b/>
              </w:rPr>
              <w:t>B</w:t>
            </w:r>
            <w:r w:rsidR="00DC365C">
              <w:rPr>
                <w:b/>
              </w:rPr>
              <w:t>ank transfer</w:t>
            </w:r>
            <w:r>
              <w:rPr>
                <w:b/>
              </w:rPr>
              <w:t xml:space="preserve"> </w:t>
            </w:r>
            <w:r w:rsidRPr="00F80B0D">
              <w:rPr>
                <w:sz w:val="18"/>
              </w:rPr>
              <w:t>– bank details must be given</w:t>
            </w:r>
          </w:p>
        </w:tc>
      </w:tr>
      <w:tr w:rsidR="006B56DF" w14:paraId="321E9A1B" w14:textId="77777777" w:rsidTr="001C28A4">
        <w:trPr>
          <w:trHeight w:val="432"/>
        </w:trPr>
        <w:tc>
          <w:tcPr>
            <w:tcW w:w="1990" w:type="dxa"/>
            <w:gridSpan w:val="2"/>
            <w:shd w:val="clear" w:color="auto" w:fill="D9D9D9"/>
            <w:vAlign w:val="center"/>
          </w:tcPr>
          <w:p w14:paraId="1EAEF6B6" w14:textId="77777777" w:rsidR="006B56DF" w:rsidRPr="009F7916" w:rsidRDefault="006B56DF" w:rsidP="00EE46CB">
            <w:pPr>
              <w:rPr>
                <w:b/>
                <w:sz w:val="18"/>
              </w:rPr>
            </w:pPr>
            <w:r w:rsidRPr="009F7916">
              <w:rPr>
                <w:b/>
                <w:sz w:val="18"/>
              </w:rPr>
              <w:t>Account name</w:t>
            </w:r>
          </w:p>
        </w:tc>
        <w:tc>
          <w:tcPr>
            <w:tcW w:w="3176" w:type="dxa"/>
            <w:vAlign w:val="center"/>
          </w:tcPr>
          <w:p w14:paraId="393B60A9" w14:textId="77777777" w:rsidR="006B56DF" w:rsidRPr="009F7916" w:rsidRDefault="006B56DF" w:rsidP="00EE46CB">
            <w:pPr>
              <w:rPr>
                <w:b/>
                <w:sz w:val="18"/>
              </w:rPr>
            </w:pPr>
          </w:p>
        </w:tc>
        <w:tc>
          <w:tcPr>
            <w:tcW w:w="1451" w:type="dxa"/>
            <w:shd w:val="clear" w:color="auto" w:fill="D9D9D9"/>
            <w:vAlign w:val="center"/>
          </w:tcPr>
          <w:p w14:paraId="35F8043E" w14:textId="77777777" w:rsidR="006B56DF" w:rsidRPr="009F7916" w:rsidRDefault="006B56DF" w:rsidP="00EE4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IBAN*</w:t>
            </w:r>
          </w:p>
        </w:tc>
        <w:tc>
          <w:tcPr>
            <w:tcW w:w="3159" w:type="dxa"/>
            <w:vAlign w:val="center"/>
          </w:tcPr>
          <w:p w14:paraId="06C797FE" w14:textId="77777777" w:rsidR="006B56DF" w:rsidRPr="009F7916" w:rsidRDefault="006B56DF" w:rsidP="00EE46CB">
            <w:pPr>
              <w:rPr>
                <w:b/>
                <w:sz w:val="18"/>
              </w:rPr>
            </w:pPr>
          </w:p>
        </w:tc>
      </w:tr>
      <w:tr w:rsidR="006B56DF" w14:paraId="5E05B88E" w14:textId="77777777" w:rsidTr="001C28A4">
        <w:trPr>
          <w:trHeight w:val="432"/>
        </w:trPr>
        <w:tc>
          <w:tcPr>
            <w:tcW w:w="1990" w:type="dxa"/>
            <w:gridSpan w:val="2"/>
            <w:shd w:val="clear" w:color="auto" w:fill="D9D9D9"/>
            <w:vAlign w:val="center"/>
          </w:tcPr>
          <w:p w14:paraId="5B0AC570" w14:textId="77777777" w:rsidR="006B56DF" w:rsidRPr="009F7916" w:rsidRDefault="006B56DF" w:rsidP="00EE46CB">
            <w:pPr>
              <w:rPr>
                <w:b/>
                <w:sz w:val="18"/>
              </w:rPr>
            </w:pPr>
            <w:r w:rsidRPr="009F7916">
              <w:rPr>
                <w:b/>
                <w:sz w:val="18"/>
              </w:rPr>
              <w:t>Account number</w:t>
            </w:r>
          </w:p>
        </w:tc>
        <w:tc>
          <w:tcPr>
            <w:tcW w:w="3176" w:type="dxa"/>
            <w:vAlign w:val="center"/>
          </w:tcPr>
          <w:p w14:paraId="47454C67" w14:textId="77777777" w:rsidR="006B56DF" w:rsidRPr="009F7916" w:rsidRDefault="006B56DF" w:rsidP="00EE46CB">
            <w:pPr>
              <w:rPr>
                <w:b/>
                <w:sz w:val="18"/>
              </w:rPr>
            </w:pPr>
          </w:p>
        </w:tc>
        <w:tc>
          <w:tcPr>
            <w:tcW w:w="1451" w:type="dxa"/>
            <w:shd w:val="clear" w:color="auto" w:fill="D9D9D9"/>
            <w:vAlign w:val="center"/>
          </w:tcPr>
          <w:p w14:paraId="4890E8C7" w14:textId="77777777" w:rsidR="006B56DF" w:rsidRPr="009F7916" w:rsidRDefault="006B56DF" w:rsidP="00EE4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Bank name</w:t>
            </w:r>
          </w:p>
        </w:tc>
        <w:tc>
          <w:tcPr>
            <w:tcW w:w="3159" w:type="dxa"/>
            <w:vAlign w:val="center"/>
          </w:tcPr>
          <w:p w14:paraId="7A3F0091" w14:textId="77777777" w:rsidR="006B56DF" w:rsidRPr="009F7916" w:rsidRDefault="006B56DF" w:rsidP="00EE46CB">
            <w:pPr>
              <w:rPr>
                <w:b/>
                <w:sz w:val="18"/>
              </w:rPr>
            </w:pPr>
          </w:p>
        </w:tc>
      </w:tr>
      <w:tr w:rsidR="006B56DF" w14:paraId="7F731934" w14:textId="77777777" w:rsidTr="001C28A4">
        <w:trPr>
          <w:trHeight w:val="432"/>
        </w:trPr>
        <w:tc>
          <w:tcPr>
            <w:tcW w:w="1990" w:type="dxa"/>
            <w:gridSpan w:val="2"/>
            <w:shd w:val="clear" w:color="auto" w:fill="D9D9D9"/>
            <w:vAlign w:val="center"/>
          </w:tcPr>
          <w:p w14:paraId="1C85FF6C" w14:textId="77777777" w:rsidR="006B56DF" w:rsidRPr="009F7916" w:rsidRDefault="006B56DF" w:rsidP="00EE4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Sort code</w:t>
            </w:r>
          </w:p>
        </w:tc>
        <w:tc>
          <w:tcPr>
            <w:tcW w:w="3176" w:type="dxa"/>
            <w:vAlign w:val="center"/>
          </w:tcPr>
          <w:p w14:paraId="5BA491EC" w14:textId="77777777" w:rsidR="006B56DF" w:rsidRPr="009F7916" w:rsidRDefault="006B56DF" w:rsidP="00EE46CB">
            <w:pPr>
              <w:rPr>
                <w:b/>
                <w:sz w:val="18"/>
              </w:rPr>
            </w:pPr>
          </w:p>
        </w:tc>
        <w:tc>
          <w:tcPr>
            <w:tcW w:w="1451" w:type="dxa"/>
            <w:vMerge w:val="restart"/>
            <w:shd w:val="clear" w:color="auto" w:fill="D9D9D9"/>
          </w:tcPr>
          <w:p w14:paraId="537EF3B5" w14:textId="77777777" w:rsidR="006B56DF" w:rsidRPr="009F7916" w:rsidRDefault="006B56DF" w:rsidP="00EE4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Bank </w:t>
            </w:r>
            <w:r>
              <w:rPr>
                <w:b/>
                <w:sz w:val="18"/>
              </w:rPr>
              <w:br/>
              <w:t>address</w:t>
            </w:r>
          </w:p>
        </w:tc>
        <w:tc>
          <w:tcPr>
            <w:tcW w:w="3159" w:type="dxa"/>
            <w:vMerge w:val="restart"/>
            <w:vAlign w:val="center"/>
          </w:tcPr>
          <w:p w14:paraId="485852F3" w14:textId="77777777" w:rsidR="006B56DF" w:rsidRPr="009F7916" w:rsidRDefault="006B56DF" w:rsidP="00EE46CB">
            <w:pPr>
              <w:rPr>
                <w:b/>
                <w:sz w:val="18"/>
              </w:rPr>
            </w:pPr>
          </w:p>
        </w:tc>
      </w:tr>
      <w:tr w:rsidR="006B56DF" w14:paraId="5F9FC73A" w14:textId="77777777" w:rsidTr="001C28A4">
        <w:trPr>
          <w:trHeight w:val="432"/>
        </w:trPr>
        <w:tc>
          <w:tcPr>
            <w:tcW w:w="1990" w:type="dxa"/>
            <w:gridSpan w:val="2"/>
            <w:shd w:val="clear" w:color="auto" w:fill="D9D9D9"/>
            <w:vAlign w:val="center"/>
          </w:tcPr>
          <w:p w14:paraId="7D9AD36D" w14:textId="77777777" w:rsidR="006B56DF" w:rsidRPr="009F7916" w:rsidRDefault="006B56DF" w:rsidP="00EE4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SWIFT*</w:t>
            </w:r>
          </w:p>
        </w:tc>
        <w:tc>
          <w:tcPr>
            <w:tcW w:w="3176" w:type="dxa"/>
            <w:vAlign w:val="center"/>
          </w:tcPr>
          <w:p w14:paraId="37AE0066" w14:textId="77777777" w:rsidR="006B56DF" w:rsidRPr="009F7916" w:rsidRDefault="006B56DF" w:rsidP="00EE46CB">
            <w:pPr>
              <w:rPr>
                <w:b/>
                <w:sz w:val="18"/>
              </w:rPr>
            </w:pPr>
          </w:p>
        </w:tc>
        <w:tc>
          <w:tcPr>
            <w:tcW w:w="1451" w:type="dxa"/>
            <w:vMerge/>
            <w:shd w:val="clear" w:color="auto" w:fill="D9D9D9"/>
            <w:vAlign w:val="center"/>
          </w:tcPr>
          <w:p w14:paraId="29521003" w14:textId="77777777" w:rsidR="006B56DF" w:rsidRPr="009F7916" w:rsidRDefault="006B56DF" w:rsidP="00EE46CB">
            <w:pPr>
              <w:rPr>
                <w:b/>
                <w:sz w:val="18"/>
              </w:rPr>
            </w:pPr>
          </w:p>
        </w:tc>
        <w:tc>
          <w:tcPr>
            <w:tcW w:w="3159" w:type="dxa"/>
            <w:vMerge/>
            <w:vAlign w:val="center"/>
          </w:tcPr>
          <w:p w14:paraId="4C3D1D74" w14:textId="77777777" w:rsidR="006B56DF" w:rsidRPr="009F7916" w:rsidRDefault="006B56DF" w:rsidP="00EE46CB">
            <w:pPr>
              <w:rPr>
                <w:b/>
                <w:sz w:val="18"/>
              </w:rPr>
            </w:pPr>
          </w:p>
        </w:tc>
      </w:tr>
      <w:tr w:rsidR="006B56DF" w14:paraId="2938EDAB" w14:textId="77777777" w:rsidTr="001C28A4">
        <w:trPr>
          <w:trHeight w:val="432"/>
        </w:trPr>
        <w:tc>
          <w:tcPr>
            <w:tcW w:w="9776" w:type="dxa"/>
            <w:gridSpan w:val="5"/>
            <w:shd w:val="clear" w:color="auto" w:fill="D9D9D9"/>
            <w:vAlign w:val="center"/>
          </w:tcPr>
          <w:p w14:paraId="0FAADEFB" w14:textId="77777777" w:rsidR="006B56DF" w:rsidRPr="009F7916" w:rsidRDefault="006B56DF" w:rsidP="00EE4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 These fields must be completed for refunds to overseas banks</w:t>
            </w:r>
          </w:p>
        </w:tc>
      </w:tr>
    </w:tbl>
    <w:p w14:paraId="08029297" w14:textId="77777777" w:rsidR="006B56DF" w:rsidRDefault="006B56DF" w:rsidP="006B56DF"/>
    <w:tbl>
      <w:tblPr>
        <w:tblW w:w="9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9105"/>
      </w:tblGrid>
      <w:tr w:rsidR="006B56DF" w14:paraId="194EB965" w14:textId="77777777" w:rsidTr="001C28A4">
        <w:trPr>
          <w:trHeight w:val="432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E59AF" w14:textId="77777777" w:rsidR="006B56DF" w:rsidRPr="00045BD0" w:rsidRDefault="006B56DF" w:rsidP="00EE46CB">
            <w:pPr>
              <w:rPr>
                <w:szCs w:val="18"/>
              </w:rPr>
            </w:pPr>
            <w:r w:rsidRPr="00045BD0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BD0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045BD0">
              <w:rPr>
                <w:szCs w:val="18"/>
              </w:rPr>
              <w:fldChar w:fldCharType="end"/>
            </w:r>
            <w:r w:rsidRPr="00045BD0">
              <w:rPr>
                <w:szCs w:val="18"/>
              </w:rPr>
              <w:t xml:space="preserve">  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837C91" w14:textId="77777777" w:rsidR="006B56DF" w:rsidRPr="00873B0E" w:rsidRDefault="006B56DF" w:rsidP="00EE46CB">
            <w:pPr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Please tick the box if you paid by c</w:t>
            </w:r>
            <w:r w:rsidRPr="00045BD0">
              <w:rPr>
                <w:b/>
                <w:szCs w:val="18"/>
              </w:rPr>
              <w:t>ard</w:t>
            </w:r>
            <w:r>
              <w:rPr>
                <w:b/>
                <w:szCs w:val="18"/>
              </w:rPr>
              <w:t xml:space="preserve"> </w:t>
            </w:r>
          </w:p>
        </w:tc>
      </w:tr>
    </w:tbl>
    <w:p w14:paraId="7C2B0EAF" w14:textId="77777777" w:rsidR="0073718C" w:rsidRDefault="0073718C">
      <w:pPr>
        <w:spacing w:line="240" w:lineRule="auto"/>
        <w:rPr>
          <w:rFonts w:cs="Arial"/>
          <w:szCs w:val="20"/>
        </w:rPr>
      </w:pPr>
    </w:p>
    <w:p w14:paraId="1ADF5C38" w14:textId="77777777" w:rsidR="004D63B4" w:rsidRDefault="004D63B4"/>
    <w:p w14:paraId="05E18193" w14:textId="77777777" w:rsidR="00A83DDA" w:rsidRDefault="00A83DDA"/>
    <w:sectPr w:rsidR="00A83DDA" w:rsidSect="003E3D39">
      <w:footerReference w:type="default" r:id="rId10"/>
      <w:pgSz w:w="11907" w:h="16839" w:code="9"/>
      <w:pgMar w:top="1080" w:right="1080" w:bottom="1080" w:left="1080" w:header="720" w:footer="28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029C" w14:textId="77777777" w:rsidR="003E3D39" w:rsidRDefault="003E3D39" w:rsidP="004D63B4">
      <w:pPr>
        <w:spacing w:line="240" w:lineRule="auto"/>
      </w:pPr>
      <w:r>
        <w:separator/>
      </w:r>
    </w:p>
  </w:endnote>
  <w:endnote w:type="continuationSeparator" w:id="0">
    <w:p w14:paraId="263B1540" w14:textId="77777777" w:rsidR="003E3D39" w:rsidRDefault="003E3D39" w:rsidP="004D6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E9AA" w14:textId="77777777" w:rsidR="000809F5" w:rsidRPr="000809F5" w:rsidRDefault="001C28A4" w:rsidP="000809F5">
    <w:pPr>
      <w:pStyle w:val="Footer"/>
      <w:jc w:val="right"/>
      <w:rPr>
        <w:sz w:val="16"/>
      </w:rPr>
    </w:pPr>
    <w:r>
      <w:rPr>
        <w:sz w:val="16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CDDE" w14:textId="77777777" w:rsidR="003E3D39" w:rsidRDefault="003E3D39" w:rsidP="004D63B4">
      <w:pPr>
        <w:spacing w:line="240" w:lineRule="auto"/>
      </w:pPr>
      <w:r>
        <w:separator/>
      </w:r>
    </w:p>
  </w:footnote>
  <w:footnote w:type="continuationSeparator" w:id="0">
    <w:p w14:paraId="716B0F0C" w14:textId="77777777" w:rsidR="003E3D39" w:rsidRDefault="003E3D39" w:rsidP="004D63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7265"/>
    <w:multiLevelType w:val="hybridMultilevel"/>
    <w:tmpl w:val="D6FAC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9F6"/>
    <w:multiLevelType w:val="hybridMultilevel"/>
    <w:tmpl w:val="474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F1B03"/>
    <w:multiLevelType w:val="hybridMultilevel"/>
    <w:tmpl w:val="D862B0F4"/>
    <w:lvl w:ilvl="0" w:tplc="08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7B6D4B26"/>
    <w:multiLevelType w:val="hybridMultilevel"/>
    <w:tmpl w:val="BF18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099050">
    <w:abstractNumId w:val="2"/>
  </w:num>
  <w:num w:numId="2" w16cid:durableId="830563764">
    <w:abstractNumId w:val="0"/>
  </w:num>
  <w:num w:numId="3" w16cid:durableId="110901967">
    <w:abstractNumId w:val="1"/>
  </w:num>
  <w:num w:numId="4" w16cid:durableId="697662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AB"/>
    <w:rsid w:val="000008BE"/>
    <w:rsid w:val="000113A0"/>
    <w:rsid w:val="00027B61"/>
    <w:rsid w:val="000809F5"/>
    <w:rsid w:val="0009390D"/>
    <w:rsid w:val="001374F5"/>
    <w:rsid w:val="001466E0"/>
    <w:rsid w:val="001A7AF5"/>
    <w:rsid w:val="001B29BA"/>
    <w:rsid w:val="001C28A4"/>
    <w:rsid w:val="001C75AF"/>
    <w:rsid w:val="001E4BF1"/>
    <w:rsid w:val="001E666E"/>
    <w:rsid w:val="0021379B"/>
    <w:rsid w:val="00224B2D"/>
    <w:rsid w:val="00231B21"/>
    <w:rsid w:val="00233D29"/>
    <w:rsid w:val="00235889"/>
    <w:rsid w:val="002511B6"/>
    <w:rsid w:val="00253240"/>
    <w:rsid w:val="0025418B"/>
    <w:rsid w:val="002574A5"/>
    <w:rsid w:val="00274334"/>
    <w:rsid w:val="002B5918"/>
    <w:rsid w:val="002F4EBF"/>
    <w:rsid w:val="002F6A0F"/>
    <w:rsid w:val="00342827"/>
    <w:rsid w:val="003777AE"/>
    <w:rsid w:val="003A021E"/>
    <w:rsid w:val="003C194C"/>
    <w:rsid w:val="003C79BD"/>
    <w:rsid w:val="003D709D"/>
    <w:rsid w:val="003E3D25"/>
    <w:rsid w:val="003E3D39"/>
    <w:rsid w:val="00402DA0"/>
    <w:rsid w:val="00426539"/>
    <w:rsid w:val="00445FCB"/>
    <w:rsid w:val="00455E61"/>
    <w:rsid w:val="00483985"/>
    <w:rsid w:val="004D0149"/>
    <w:rsid w:val="004D63B4"/>
    <w:rsid w:val="005102F9"/>
    <w:rsid w:val="005144D0"/>
    <w:rsid w:val="00525EAB"/>
    <w:rsid w:val="0055208E"/>
    <w:rsid w:val="00556C5F"/>
    <w:rsid w:val="005574AA"/>
    <w:rsid w:val="005641C1"/>
    <w:rsid w:val="0056725D"/>
    <w:rsid w:val="005C7AD5"/>
    <w:rsid w:val="006303A3"/>
    <w:rsid w:val="00643098"/>
    <w:rsid w:val="00647035"/>
    <w:rsid w:val="006804B5"/>
    <w:rsid w:val="006B56DF"/>
    <w:rsid w:val="006C3A83"/>
    <w:rsid w:val="006D385D"/>
    <w:rsid w:val="006E1DD2"/>
    <w:rsid w:val="0071362C"/>
    <w:rsid w:val="0071567E"/>
    <w:rsid w:val="00722956"/>
    <w:rsid w:val="0073718C"/>
    <w:rsid w:val="007520E9"/>
    <w:rsid w:val="007B04C0"/>
    <w:rsid w:val="007E3D6D"/>
    <w:rsid w:val="00801F0D"/>
    <w:rsid w:val="00811465"/>
    <w:rsid w:val="00816CB2"/>
    <w:rsid w:val="008300C7"/>
    <w:rsid w:val="00853DD0"/>
    <w:rsid w:val="00871776"/>
    <w:rsid w:val="008B3375"/>
    <w:rsid w:val="008C4957"/>
    <w:rsid w:val="008E1359"/>
    <w:rsid w:val="00906581"/>
    <w:rsid w:val="00923154"/>
    <w:rsid w:val="00936D1F"/>
    <w:rsid w:val="0095125A"/>
    <w:rsid w:val="00992D3C"/>
    <w:rsid w:val="009B0398"/>
    <w:rsid w:val="009B075E"/>
    <w:rsid w:val="009D0CEC"/>
    <w:rsid w:val="009E318F"/>
    <w:rsid w:val="00A02AB5"/>
    <w:rsid w:val="00A34909"/>
    <w:rsid w:val="00A7057B"/>
    <w:rsid w:val="00A7298F"/>
    <w:rsid w:val="00A83DDA"/>
    <w:rsid w:val="00A85B64"/>
    <w:rsid w:val="00A93D7D"/>
    <w:rsid w:val="00AA3C9E"/>
    <w:rsid w:val="00B106DC"/>
    <w:rsid w:val="00B11199"/>
    <w:rsid w:val="00B32CAB"/>
    <w:rsid w:val="00B42752"/>
    <w:rsid w:val="00B81E75"/>
    <w:rsid w:val="00BA5BCB"/>
    <w:rsid w:val="00BE1E92"/>
    <w:rsid w:val="00C00186"/>
    <w:rsid w:val="00C15C29"/>
    <w:rsid w:val="00C633A2"/>
    <w:rsid w:val="00C65B27"/>
    <w:rsid w:val="00CA4191"/>
    <w:rsid w:val="00CD2969"/>
    <w:rsid w:val="00CE2C81"/>
    <w:rsid w:val="00CE4705"/>
    <w:rsid w:val="00D11F34"/>
    <w:rsid w:val="00D25654"/>
    <w:rsid w:val="00D508D0"/>
    <w:rsid w:val="00D65822"/>
    <w:rsid w:val="00DA2A89"/>
    <w:rsid w:val="00DC1CA3"/>
    <w:rsid w:val="00DC365C"/>
    <w:rsid w:val="00DD0AC3"/>
    <w:rsid w:val="00DF4C65"/>
    <w:rsid w:val="00E26730"/>
    <w:rsid w:val="00E60AAE"/>
    <w:rsid w:val="00E711CE"/>
    <w:rsid w:val="00E74174"/>
    <w:rsid w:val="00EA345A"/>
    <w:rsid w:val="00EB7DA1"/>
    <w:rsid w:val="00EC26F5"/>
    <w:rsid w:val="00ED7681"/>
    <w:rsid w:val="00F1558E"/>
    <w:rsid w:val="00F25C40"/>
    <w:rsid w:val="00F466D4"/>
    <w:rsid w:val="00F67BFD"/>
    <w:rsid w:val="00F71E34"/>
    <w:rsid w:val="00F817D0"/>
    <w:rsid w:val="00FA44AB"/>
    <w:rsid w:val="00FD667F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7D51"/>
  <w15:docId w15:val="{40743D4F-8DCE-44C7-B405-05537C98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3C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525EAB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525EAB"/>
    <w:pPr>
      <w:spacing w:line="210" w:lineRule="exact"/>
    </w:pPr>
    <w:rPr>
      <w:noProof/>
      <w:color w:val="000000"/>
      <w:sz w:val="17"/>
      <w:szCs w:val="17"/>
      <w:lang w:val="en-US"/>
    </w:rPr>
  </w:style>
  <w:style w:type="table" w:styleId="TableGrid">
    <w:name w:val="Table Grid"/>
    <w:basedOn w:val="TableNormal"/>
    <w:uiPriority w:val="59"/>
    <w:rsid w:val="00525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D63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B4"/>
    <w:rPr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63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B4"/>
    <w:rPr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ocal_patricim\INetCache\Content.Outlook\IA50RS6Q\memberservices@actuarie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ctuaries.org.uk/refund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1383</CharactersWithSpaces>
  <SharedDoc>false</SharedDoc>
  <HLinks>
    <vt:vector size="12" baseType="variant">
      <vt:variant>
        <vt:i4>4784193</vt:i4>
      </vt:variant>
      <vt:variant>
        <vt:i4>9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mailto:practicalexams@actuaries.org.uk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fionam</dc:creator>
  <cp:lastModifiedBy>Neil McCrae</cp:lastModifiedBy>
  <cp:revision>2</cp:revision>
  <cp:lastPrinted>2017-01-13T09:40:00Z</cp:lastPrinted>
  <dcterms:created xsi:type="dcterms:W3CDTF">2024-02-15T16:04:00Z</dcterms:created>
  <dcterms:modified xsi:type="dcterms:W3CDTF">2024-02-15T16:04:00Z</dcterms:modified>
</cp:coreProperties>
</file>